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65" w:rsidRPr="00D92665" w:rsidRDefault="00D92665" w:rsidP="00D92665">
      <w:pPr>
        <w:spacing w:after="0" w:line="197" w:lineRule="atLeas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D92665">
        <w:rPr>
          <w:rFonts w:ascii="Verdana" w:eastAsia="Times New Roman" w:hAnsi="Verdana" w:cs="Arial"/>
          <w:b/>
          <w:bCs/>
          <w:color w:val="000000"/>
          <w:sz w:val="11"/>
          <w:lang w:eastAsia="ru-RU"/>
        </w:rPr>
        <w:t>Уважаемые родители!</w:t>
      </w:r>
      <w:r w:rsidRPr="00D92665">
        <w:rPr>
          <w:rFonts w:ascii="Verdana" w:eastAsia="Times New Roman" w:hAnsi="Verdana" w:cs="Arial"/>
          <w:color w:val="000000"/>
          <w:sz w:val="11"/>
          <w:szCs w:val="11"/>
          <w:lang w:eastAsia="ru-RU"/>
        </w:rPr>
        <w:br/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В последнее время на территории Российской Федерации регистрируются случаи вовлечения подростков в совершение поджогов автомобилей, банкоматов, государственных и социальных учреждений.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Подростки попадают под влияние злоумышленников через социальные сети и </w:t>
      </w:r>
      <w:proofErr w:type="spell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мессенджеры</w:t>
      </w:r>
      <w:proofErr w:type="spellEnd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, на них воздействуют путем угроз или обещают вознаграждение за совершение поджога.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В целях предотвращения возможного вовлечения ваших детей </w:t>
      </w: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в</w:t>
      </w:r>
      <w:proofErr w:type="gramEnd"/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противоправные действия предлагаем Вам соблюдать следующие рекомендации: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1. </w:t>
      </w: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Контроль за</w:t>
      </w:r>
      <w:proofErr w:type="gramEnd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 досугом. Регулярно интересуйтесь, как ваш ребенок проводит свободное время. Важно знать круг общения подростка, места его частого пребывания, а также виды деятельности, которыми он занимается вне дома.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2. Общение и доверие. Поддерживайте доверительные отношения с ребенком. Разговоры о проблемах и переживаниях помогут ему делится </w:t>
      </w: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своими</w:t>
      </w:r>
      <w:proofErr w:type="gramEnd"/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трудностями и не искать поддержки у сомнительных лиц.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Будьте в курсе учебных успехов вашего ребенка, посещайте родительские собрания, знакомьтесь с педагогами и одноклассниками. Это поможет вовремя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заметить изменения в поведении и настроении подростка.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3. Просвещение в вопросах безопасности. Информируйте ребенка об опасностях, связанных с участием в противоправных действиях. Объясните последствия таких поступков, включая юридическую ответственность.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Подчеркните, что даже если он считает, что никто не узнает о содеянном, современные технологии позволяют легко установить личность виновного.</w:t>
      </w:r>
      <w:proofErr w:type="gramEnd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 Также важно донести, что такие действия наносят вред обществу и окружающим людям.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4. Мониторинг информационной среды. Следите за тем, какие сайты и социальные сети посещает ваш ребенок. Объясните опасность участия в группах, пропагандирующих насилие, экстремизм или другие незаконные действия.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5. Будьте примером. Ваше поведение является важным ориентиром для подростка. Показывайте своим примером уважение к общественному порядку, закону и собственности других людей. Это будет способствовать формированию у ребенка правильных ценностей и установок.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6. Обращайтесь за помощью! Если вы замечаете тревожные сигналы в поведении своего ребенка (агрессия, замкнутость, резкие изменения в настроении), не стесняйтесь обратиться за помощью к специалистам — психологам, педагогам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или социальным работникам.</w:t>
      </w:r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Помните, что ваша поддержка и внимание играют ключевую роль </w:t>
      </w: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в</w:t>
      </w:r>
      <w:proofErr w:type="gramEnd"/>
    </w:p>
    <w:p w:rsidR="00D92665" w:rsidRPr="00D92665" w:rsidRDefault="00D92665" w:rsidP="00D92665">
      <w:pPr>
        <w:spacing w:after="0" w:line="197" w:lineRule="atLeast"/>
        <w:jc w:val="both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proofErr w:type="gramStart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>предотвращении</w:t>
      </w:r>
      <w:proofErr w:type="gramEnd"/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t xml:space="preserve"> негативных последствий.</w:t>
      </w:r>
    </w:p>
    <w:p w:rsidR="00D92665" w:rsidRPr="00D92665" w:rsidRDefault="00D92665" w:rsidP="00D92665">
      <w:pPr>
        <w:spacing w:after="0" w:line="197" w:lineRule="atLeast"/>
        <w:jc w:val="right"/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</w:pPr>
      <w:r w:rsidRPr="00D92665">
        <w:rPr>
          <w:rFonts w:ascii="Verdana" w:eastAsia="Times New Roman" w:hAnsi="Verdana" w:cs="Times New Roman"/>
          <w:b/>
          <w:bCs/>
          <w:color w:val="000000"/>
          <w:sz w:val="11"/>
          <w:lang w:eastAsia="ru-RU"/>
        </w:rPr>
        <w:t>МВД по Республике Хакасия.</w:t>
      </w:r>
    </w:p>
    <w:p w:rsidR="00185E27" w:rsidRDefault="00D92665" w:rsidP="00D92665">
      <w:r w:rsidRPr="00D92665">
        <w:rPr>
          <w:rFonts w:ascii="Verdana" w:eastAsia="Times New Roman" w:hAnsi="Verdana" w:cs="Times New Roman"/>
          <w:color w:val="000000"/>
          <w:sz w:val="11"/>
          <w:szCs w:val="11"/>
          <w:lang w:eastAsia="ru-RU"/>
        </w:rPr>
        <w:br/>
      </w:r>
    </w:p>
    <w:sectPr w:rsidR="00185E27" w:rsidSect="0018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doNotDisplayPageBoundaries/>
  <w:proofState w:spelling="clean" w:grammar="clean"/>
  <w:defaultTabStop w:val="708"/>
  <w:characterSpacingControl w:val="doNotCompress"/>
  <w:compat/>
  <w:rsids>
    <w:rsidRoot w:val="00D92665"/>
    <w:rsid w:val="00185E27"/>
    <w:rsid w:val="009A1FF8"/>
    <w:rsid w:val="00A10697"/>
    <w:rsid w:val="00AD369F"/>
    <w:rsid w:val="00D92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ostbottomaction">
    <w:name w:val="postbottomaction"/>
    <w:basedOn w:val="a"/>
    <w:rsid w:val="00D9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92665"/>
    <w:rPr>
      <w:b/>
      <w:bCs/>
    </w:rPr>
  </w:style>
  <w:style w:type="paragraph" w:styleId="a4">
    <w:name w:val="Normal (Web)"/>
    <w:basedOn w:val="a"/>
    <w:uiPriority w:val="99"/>
    <w:semiHidden/>
    <w:unhideWhenUsed/>
    <w:rsid w:val="00D92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pc-149</dc:creator>
  <cp:lastModifiedBy>pc-149</cp:lastModifiedBy>
  <cp:revision>1</cp:revision>
  <dcterms:created xsi:type="dcterms:W3CDTF">2026-04-17T06:44:00Z</dcterms:created>
  <dcterms:modified xsi:type="dcterms:W3CDTF">2026-04-17T06:45:00Z</dcterms:modified>
</cp:coreProperties>
</file>