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7C6" w:rsidRPr="00E44046" w:rsidRDefault="00F357C6" w:rsidP="00F3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404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АНАЛИЗ РЕЗУЛЬТАТОВ ГОСУДАРСТВЕННОЙ (ИТОГОВОЙ)  АТТЕСТАЦИИ В 9 КЛАССЕ МБОУ «КРАСНОКЛЮЧИНСКАЯ ООШ» </w:t>
      </w:r>
    </w:p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    В 2025-2026 учебном году государственную (итоговую) аттестацию проходил 1 учащихся. Выпускники ОУ сдавали обязательные экзамены по русскому языку и математике. Дополнительно сдавали предметы по выбору по химии, географии, биологии, хакасскому языку.</w:t>
      </w:r>
    </w:p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Результаты сдачи </w:t>
      </w:r>
      <w:r w:rsidRPr="00E44046">
        <w:rPr>
          <w:rFonts w:ascii="Times New Roman" w:hAnsi="Times New Roman" w:cs="Times New Roman"/>
          <w:b/>
          <w:sz w:val="24"/>
          <w:szCs w:val="24"/>
        </w:rPr>
        <w:t>ОГЭ</w:t>
      </w:r>
      <w:r w:rsidRPr="00E44046">
        <w:rPr>
          <w:rFonts w:ascii="Times New Roman" w:hAnsi="Times New Roman" w:cs="Times New Roman"/>
          <w:sz w:val="24"/>
          <w:szCs w:val="24"/>
        </w:rPr>
        <w:t xml:space="preserve"> в 2025-2026 учебном году можно увидеть в следующей таблице</w:t>
      </w:r>
      <w:r w:rsidRPr="00E44046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tbl>
      <w:tblPr>
        <w:tblStyle w:val="a3"/>
        <w:tblW w:w="9913" w:type="dxa"/>
        <w:jc w:val="center"/>
        <w:tblLayout w:type="fixed"/>
        <w:tblLook w:val="01E0"/>
      </w:tblPr>
      <w:tblGrid>
        <w:gridCol w:w="1474"/>
        <w:gridCol w:w="2490"/>
        <w:gridCol w:w="958"/>
        <w:gridCol w:w="661"/>
        <w:gridCol w:w="709"/>
        <w:gridCol w:w="709"/>
        <w:gridCol w:w="718"/>
        <w:gridCol w:w="1081"/>
        <w:gridCol w:w="1113"/>
      </w:tblGrid>
      <w:tr w:rsidR="00F357C6" w:rsidRPr="00E44046" w:rsidTr="00B755BD">
        <w:trPr>
          <w:jc w:val="center"/>
        </w:trPr>
        <w:tc>
          <w:tcPr>
            <w:tcW w:w="147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490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958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сдавали</w:t>
            </w:r>
          </w:p>
        </w:tc>
        <w:tc>
          <w:tcPr>
            <w:tcW w:w="66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71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08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% успев. </w:t>
            </w:r>
          </w:p>
        </w:tc>
        <w:tc>
          <w:tcPr>
            <w:tcW w:w="1113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</w:tr>
      <w:tr w:rsidR="00F357C6" w:rsidRPr="00E44046" w:rsidTr="00B755BD">
        <w:trPr>
          <w:jc w:val="center"/>
        </w:trPr>
        <w:tc>
          <w:tcPr>
            <w:tcW w:w="147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90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Деревягина</w:t>
            </w:r>
            <w:proofErr w:type="spell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  <w:tc>
          <w:tcPr>
            <w:tcW w:w="95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357C6" w:rsidRPr="00E44046" w:rsidTr="00B755BD">
        <w:trPr>
          <w:jc w:val="center"/>
        </w:trPr>
        <w:tc>
          <w:tcPr>
            <w:tcW w:w="147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90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</w:t>
            </w:r>
            <w:proofErr w:type="spell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95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357C6" w:rsidRPr="00E44046" w:rsidTr="00B755BD">
        <w:trPr>
          <w:jc w:val="center"/>
        </w:trPr>
        <w:tc>
          <w:tcPr>
            <w:tcW w:w="147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90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Сагалакова</w:t>
            </w:r>
            <w:proofErr w:type="spellEnd"/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О.П.</w:t>
            </w:r>
          </w:p>
        </w:tc>
        <w:tc>
          <w:tcPr>
            <w:tcW w:w="95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</w:tr>
      <w:tr w:rsidR="00F357C6" w:rsidRPr="00E44046" w:rsidTr="00B755BD">
        <w:trPr>
          <w:trHeight w:val="70"/>
          <w:jc w:val="center"/>
        </w:trPr>
        <w:tc>
          <w:tcPr>
            <w:tcW w:w="147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Биология </w:t>
            </w:r>
          </w:p>
        </w:tc>
        <w:tc>
          <w:tcPr>
            <w:tcW w:w="2490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Тохтобина</w:t>
            </w:r>
            <w:proofErr w:type="spellEnd"/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Н.Н.</w:t>
            </w:r>
          </w:p>
        </w:tc>
        <w:tc>
          <w:tcPr>
            <w:tcW w:w="95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 таблицы можно увидеть, что успеваемость и качество успеваемости по всем предметам составляет 100%.</w:t>
      </w:r>
    </w:p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6912" w:type="dxa"/>
        <w:tblLayout w:type="fixed"/>
        <w:tblLook w:val="04A0"/>
      </w:tblPr>
      <w:tblGrid>
        <w:gridCol w:w="1555"/>
        <w:gridCol w:w="1134"/>
        <w:gridCol w:w="1134"/>
        <w:gridCol w:w="1672"/>
        <w:gridCol w:w="1417"/>
      </w:tblGrid>
      <w:tr w:rsidR="00F357C6" w:rsidRPr="00E44046" w:rsidTr="00B755BD">
        <w:tc>
          <w:tcPr>
            <w:tcW w:w="1555" w:type="dxa"/>
            <w:tcBorders>
              <w:tl2br w:val="single" w:sz="4" w:space="0" w:color="auto"/>
            </w:tcBorders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Предмет</w:t>
            </w:r>
          </w:p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Ф.И.</w:t>
            </w:r>
          </w:p>
        </w:tc>
        <w:tc>
          <w:tcPr>
            <w:tcW w:w="113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672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F357C6" w:rsidRPr="00E44046" w:rsidTr="00B755BD">
        <w:tc>
          <w:tcPr>
            <w:tcW w:w="1555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К.Н.Ф.</w:t>
            </w:r>
          </w:p>
        </w:tc>
        <w:tc>
          <w:tcPr>
            <w:tcW w:w="113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72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F357C6" w:rsidRPr="00E44046" w:rsidRDefault="00F357C6" w:rsidP="00F357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Представленные результаты свидетельствуют о том, что ученик 9 класса имеет стабильные   знания по предметам, большая часть которых соответствует или выше  уровня обучения учащихся и текущей успеваемости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0"/>
        <w:gridCol w:w="2327"/>
        <w:gridCol w:w="2178"/>
        <w:gridCol w:w="2550"/>
      </w:tblGrid>
      <w:tr w:rsidR="00F357C6" w:rsidRPr="00E44046" w:rsidTr="00B755BD">
        <w:tc>
          <w:tcPr>
            <w:tcW w:w="2290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27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Подтвердили годовую оценку</w:t>
            </w:r>
          </w:p>
        </w:tc>
        <w:tc>
          <w:tcPr>
            <w:tcW w:w="2178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Показали выше результат</w:t>
            </w:r>
          </w:p>
        </w:tc>
        <w:tc>
          <w:tcPr>
            <w:tcW w:w="2550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Показали ниже результат</w:t>
            </w:r>
          </w:p>
        </w:tc>
      </w:tr>
      <w:tr w:rsidR="00F357C6" w:rsidRPr="00E44046" w:rsidTr="00B755BD">
        <w:tc>
          <w:tcPr>
            <w:tcW w:w="2290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27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178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0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F357C6" w:rsidRPr="00E44046" w:rsidTr="00B755BD">
        <w:tc>
          <w:tcPr>
            <w:tcW w:w="2290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7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178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550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F357C6" w:rsidRPr="00E44046" w:rsidTr="00B755BD">
        <w:tc>
          <w:tcPr>
            <w:tcW w:w="2290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география </w:t>
            </w:r>
          </w:p>
        </w:tc>
        <w:tc>
          <w:tcPr>
            <w:tcW w:w="2327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178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550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F357C6" w:rsidRPr="00E44046" w:rsidTr="00B755BD">
        <w:tc>
          <w:tcPr>
            <w:tcW w:w="2290" w:type="dxa"/>
          </w:tcPr>
          <w:p w:rsidR="00F357C6" w:rsidRPr="00E44046" w:rsidRDefault="00F357C6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27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178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0" w:type="dxa"/>
          </w:tcPr>
          <w:p w:rsidR="00F357C6" w:rsidRPr="00E44046" w:rsidRDefault="00F357C6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7C6" w:rsidRPr="00E44046" w:rsidRDefault="00F357C6" w:rsidP="00F357C6">
      <w:pPr>
        <w:spacing w:after="0" w:line="240" w:lineRule="auto"/>
        <w:ind w:left="-5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Результаты  общей успеваемости и качества успеваемости по результатам сдачи ОГЭ в сравнении с прошлыми годами:</w:t>
      </w:r>
    </w:p>
    <w:tbl>
      <w:tblPr>
        <w:tblStyle w:val="a3"/>
        <w:tblW w:w="11625" w:type="dxa"/>
        <w:tblInd w:w="-1452" w:type="dxa"/>
        <w:tblLayout w:type="fixed"/>
        <w:tblLook w:val="04A0"/>
      </w:tblPr>
      <w:tblGrid>
        <w:gridCol w:w="1163"/>
        <w:gridCol w:w="681"/>
        <w:gridCol w:w="709"/>
        <w:gridCol w:w="708"/>
        <w:gridCol w:w="709"/>
        <w:gridCol w:w="709"/>
        <w:gridCol w:w="851"/>
        <w:gridCol w:w="22"/>
        <w:gridCol w:w="686"/>
        <w:gridCol w:w="801"/>
        <w:gridCol w:w="708"/>
        <w:gridCol w:w="709"/>
        <w:gridCol w:w="660"/>
        <w:gridCol w:w="658"/>
        <w:gridCol w:w="6"/>
        <w:gridCol w:w="669"/>
        <w:gridCol w:w="660"/>
        <w:gridCol w:w="516"/>
      </w:tblGrid>
      <w:tr w:rsidR="00F357C6" w:rsidRPr="00F357C6" w:rsidTr="00F357C6">
        <w:trPr>
          <w:trHeight w:val="330"/>
        </w:trPr>
        <w:tc>
          <w:tcPr>
            <w:tcW w:w="1163" w:type="dxa"/>
            <w:vMerge w:val="restart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209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2021-2022</w:t>
            </w:r>
          </w:p>
        </w:tc>
        <w:tc>
          <w:tcPr>
            <w:tcW w:w="2291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2022-2023</w:t>
            </w:r>
          </w:p>
        </w:tc>
        <w:tc>
          <w:tcPr>
            <w:tcW w:w="219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203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184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2025-2026</w:t>
            </w:r>
          </w:p>
        </w:tc>
      </w:tr>
      <w:tr w:rsidR="00F357C6" w:rsidRPr="00F357C6" w:rsidTr="00F357C6">
        <w:trPr>
          <w:trHeight w:val="255"/>
        </w:trPr>
        <w:tc>
          <w:tcPr>
            <w:tcW w:w="1163" w:type="dxa"/>
            <w:vMerge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Кол-во уч-ся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Усп-сть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Кач-во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Кол-во уч-ся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Усп-сть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Кач-во</w:t>
            </w:r>
            <w:proofErr w:type="spellEnd"/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Кол-во уч-ся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Усп-сть</w:t>
            </w:r>
            <w:proofErr w:type="spellEnd"/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Кач-во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Кол-во уч-ся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Усп-сть</w:t>
            </w:r>
            <w:proofErr w:type="spellEnd"/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Кач-во</w:t>
            </w:r>
            <w:proofErr w:type="spellEnd"/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Кол-во уч-ся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Усп-сть</w:t>
            </w:r>
            <w:proofErr w:type="spellEnd"/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Кач-во</w:t>
            </w:r>
            <w:proofErr w:type="spellEnd"/>
          </w:p>
        </w:tc>
      </w:tr>
      <w:tr w:rsidR="00F357C6" w:rsidRPr="00F357C6" w:rsidTr="00F357C6">
        <w:tc>
          <w:tcPr>
            <w:tcW w:w="1163" w:type="dxa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357C6" w:rsidRPr="00F357C6" w:rsidTr="00F357C6">
        <w:tc>
          <w:tcPr>
            <w:tcW w:w="1163" w:type="dxa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37,5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62,5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357C6" w:rsidRPr="00F357C6" w:rsidTr="00F357C6">
        <w:tc>
          <w:tcPr>
            <w:tcW w:w="1163" w:type="dxa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357C6" w:rsidRPr="00F357C6" w:rsidTr="00F357C6">
        <w:tc>
          <w:tcPr>
            <w:tcW w:w="1163" w:type="dxa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357C6" w:rsidRPr="00F357C6" w:rsidTr="00F357C6">
        <w:tc>
          <w:tcPr>
            <w:tcW w:w="1163" w:type="dxa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</w:p>
        </w:tc>
        <w:tc>
          <w:tcPr>
            <w:tcW w:w="681" w:type="dxa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357C6" w:rsidRPr="00F357C6" w:rsidTr="00F357C6">
        <w:tc>
          <w:tcPr>
            <w:tcW w:w="1163" w:type="dxa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681" w:type="dxa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357C6" w:rsidRPr="00F357C6" w:rsidTr="00F357C6">
        <w:tc>
          <w:tcPr>
            <w:tcW w:w="1163" w:type="dxa"/>
          </w:tcPr>
          <w:p w:rsidR="00F357C6" w:rsidRPr="00F357C6" w:rsidRDefault="00F357C6" w:rsidP="00B755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хакасский язык</w:t>
            </w:r>
          </w:p>
        </w:tc>
        <w:tc>
          <w:tcPr>
            <w:tcW w:w="681" w:type="dxa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92D050"/>
          </w:tcPr>
          <w:p w:rsidR="00F357C6" w:rsidRPr="00F357C6" w:rsidRDefault="00F357C6" w:rsidP="00B755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7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F357C6" w:rsidRPr="00E44046" w:rsidRDefault="00F357C6" w:rsidP="00F357C6">
      <w:pPr>
        <w:spacing w:after="0" w:line="240" w:lineRule="auto"/>
        <w:ind w:left="-54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Из вышеприведенной таблицы можно увидеть  стабильную общую успеваемость по предметам. В текущем учебном году качество успеваемости по всем сдаваемым предметам составляет 100%.</w:t>
      </w:r>
    </w:p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7C6" w:rsidRPr="00E44046" w:rsidRDefault="00F357C6" w:rsidP="00F357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Количество сдававших ГИА за три года можно увидеть в следующей таблице:</w:t>
      </w:r>
    </w:p>
    <w:tbl>
      <w:tblPr>
        <w:tblStyle w:val="a3"/>
        <w:tblW w:w="0" w:type="auto"/>
        <w:tblLook w:val="04A0"/>
      </w:tblPr>
      <w:tblGrid>
        <w:gridCol w:w="2744"/>
        <w:gridCol w:w="1320"/>
        <w:gridCol w:w="1320"/>
        <w:gridCol w:w="1320"/>
        <w:gridCol w:w="1320"/>
        <w:gridCol w:w="1320"/>
      </w:tblGrid>
      <w:tr w:rsidR="00F357C6" w:rsidRPr="00E44046" w:rsidTr="00B755BD">
        <w:trPr>
          <w:trHeight w:val="300"/>
        </w:trPr>
        <w:tc>
          <w:tcPr>
            <w:tcW w:w="2744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F357C6" w:rsidRPr="00E44046" w:rsidTr="00B755BD">
        <w:trPr>
          <w:trHeight w:val="285"/>
        </w:trPr>
        <w:tc>
          <w:tcPr>
            <w:tcW w:w="2744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57C6" w:rsidRPr="00E44046" w:rsidTr="00B755BD">
        <w:tc>
          <w:tcPr>
            <w:tcW w:w="274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1/33%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4/57%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2/25%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4/50%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7C6" w:rsidRPr="00E44046" w:rsidTr="00B755BD">
        <w:tc>
          <w:tcPr>
            <w:tcW w:w="274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2/66%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3/43%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2/25%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7C6" w:rsidRPr="00E44046" w:rsidTr="00B755BD">
        <w:tc>
          <w:tcPr>
            <w:tcW w:w="274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1/33%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2/28%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4/50%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5/62,5%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1/100%</w:t>
            </w:r>
          </w:p>
        </w:tc>
      </w:tr>
      <w:tr w:rsidR="00F357C6" w:rsidRPr="00E44046" w:rsidTr="00B755BD">
        <w:tc>
          <w:tcPr>
            <w:tcW w:w="274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2/66%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5/71%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6/75%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4/50%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1/100%</w:t>
            </w:r>
          </w:p>
        </w:tc>
      </w:tr>
      <w:tr w:rsidR="00F357C6" w:rsidRPr="00E44046" w:rsidTr="00B755BD">
        <w:tc>
          <w:tcPr>
            <w:tcW w:w="2744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хакасский язык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2/25%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3/37,5%</w:t>
            </w:r>
          </w:p>
        </w:tc>
        <w:tc>
          <w:tcPr>
            <w:tcW w:w="1320" w:type="dxa"/>
          </w:tcPr>
          <w:p w:rsidR="00F357C6" w:rsidRPr="00E44046" w:rsidRDefault="00F357C6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Качественный показатель знаний учащихся: </w:t>
      </w:r>
    </w:p>
    <w:p w:rsidR="00F357C6" w:rsidRPr="00E44046" w:rsidRDefault="00F357C6" w:rsidP="00F357C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- численность учащихся 9 классов, получивших аттестаты об основном общем образовании с отметками «4» и «5»</w:t>
      </w:r>
    </w:p>
    <w:tbl>
      <w:tblPr>
        <w:tblStyle w:val="a3"/>
        <w:tblW w:w="0" w:type="auto"/>
        <w:tblLook w:val="04A0"/>
      </w:tblPr>
      <w:tblGrid>
        <w:gridCol w:w="4668"/>
        <w:gridCol w:w="4677"/>
      </w:tblGrid>
      <w:tr w:rsidR="00F357C6" w:rsidRPr="00E44046" w:rsidTr="00B755BD">
        <w:trPr>
          <w:trHeight w:val="133"/>
        </w:trPr>
        <w:tc>
          <w:tcPr>
            <w:tcW w:w="4668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4677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7C6" w:rsidRPr="00E44046" w:rsidTr="00B755BD">
        <w:tc>
          <w:tcPr>
            <w:tcW w:w="4668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4677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4/57%</w:t>
            </w:r>
          </w:p>
        </w:tc>
      </w:tr>
      <w:tr w:rsidR="00F357C6" w:rsidRPr="00E44046" w:rsidTr="00B755BD">
        <w:tc>
          <w:tcPr>
            <w:tcW w:w="4668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4677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37,5%</w:t>
            </w:r>
          </w:p>
        </w:tc>
      </w:tr>
      <w:tr w:rsidR="00F357C6" w:rsidRPr="00E44046" w:rsidTr="00B755BD">
        <w:tc>
          <w:tcPr>
            <w:tcW w:w="4668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4677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5/62,5%</w:t>
            </w:r>
          </w:p>
        </w:tc>
      </w:tr>
      <w:tr w:rsidR="00F357C6" w:rsidRPr="00E44046" w:rsidTr="00B755BD">
        <w:tc>
          <w:tcPr>
            <w:tcW w:w="4668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4677" w:type="dxa"/>
          </w:tcPr>
          <w:p w:rsidR="00F357C6" w:rsidRPr="00E44046" w:rsidRDefault="00F357C6" w:rsidP="00B75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1/100%</w:t>
            </w:r>
          </w:p>
        </w:tc>
      </w:tr>
    </w:tbl>
    <w:p w:rsidR="00F357C6" w:rsidRPr="00E44046" w:rsidRDefault="00F357C6" w:rsidP="00F357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57C6" w:rsidRPr="00E44046" w:rsidRDefault="00F357C6" w:rsidP="00F357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Коллектив МБОУ «</w:t>
      </w:r>
      <w:proofErr w:type="spellStart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Красноключинская</w:t>
      </w:r>
      <w:proofErr w:type="spellEnd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ООШ» в течение года уделял много внимания подготовке выпускников к итоговой аттестации, соответствию знаний, умений и навыков Федеральным государственным образовательным стандартам, сохранению здоровья учащихся в условиях нарастающей к концу года нагрузки, то есть успешному окончанию программы основной школы.</w:t>
      </w:r>
    </w:p>
    <w:p w:rsidR="00F357C6" w:rsidRPr="00E44046" w:rsidRDefault="00F357C6" w:rsidP="00F357C6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Качество знаний  при сдаче ГИА составляет 100%, по причине того что обучается всего 1 ученик.</w:t>
      </w:r>
    </w:p>
    <w:p w:rsidR="00F357C6" w:rsidRPr="00E44046" w:rsidRDefault="00F357C6" w:rsidP="00F357C6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года в школе было много сделано для подготовки к сдаче экзаменов:</w:t>
      </w:r>
    </w:p>
    <w:p w:rsidR="00F357C6" w:rsidRPr="00E44046" w:rsidRDefault="00F357C6" w:rsidP="00F357C6">
      <w:pPr>
        <w:widowControl w:val="0"/>
        <w:numPr>
          <w:ilvl w:val="0"/>
          <w:numId w:val="1"/>
        </w:numPr>
        <w:shd w:val="clear" w:color="auto" w:fill="FFFFFF"/>
        <w:tabs>
          <w:tab w:val="left" w:pos="1378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с ноября проводились пробные экзамены;</w:t>
      </w:r>
    </w:p>
    <w:p w:rsidR="00F357C6" w:rsidRPr="00E44046" w:rsidRDefault="00F357C6" w:rsidP="00F357C6">
      <w:pPr>
        <w:widowControl w:val="0"/>
        <w:numPr>
          <w:ilvl w:val="0"/>
          <w:numId w:val="2"/>
        </w:numPr>
        <w:shd w:val="clear" w:color="auto" w:fill="FFFFFF"/>
        <w:tabs>
          <w:tab w:val="left" w:pos="1378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  9-ом  классе были организованы и проводились консультации по подготовке к сдаче ГВЭ;</w:t>
      </w:r>
    </w:p>
    <w:p w:rsidR="00F357C6" w:rsidRPr="00E44046" w:rsidRDefault="00F357C6" w:rsidP="00F357C6">
      <w:pPr>
        <w:widowControl w:val="0"/>
        <w:numPr>
          <w:ilvl w:val="0"/>
          <w:numId w:val="1"/>
        </w:numPr>
        <w:shd w:val="clear" w:color="auto" w:fill="FFFFFF"/>
        <w:tabs>
          <w:tab w:val="left" w:pos="1378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оформлен стенд «Готовимся к  экзаменам».</w:t>
      </w:r>
    </w:p>
    <w:p w:rsidR="00F357C6" w:rsidRPr="00E44046" w:rsidRDefault="00F357C6" w:rsidP="00F357C6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Выводы:</w:t>
      </w:r>
    </w:p>
    <w:p w:rsidR="00F357C6" w:rsidRPr="00E44046" w:rsidRDefault="00F357C6" w:rsidP="00F357C6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Работа педагогического коллектива по окончанию основной ступени обучения, соответствию знаний, умений и навыков выпускников государственным образовательным стандартам проведена на высоком уровне.</w:t>
      </w:r>
    </w:p>
    <w:p w:rsidR="00F357C6" w:rsidRPr="00E44046" w:rsidRDefault="00F357C6" w:rsidP="00F357C6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школе были созданы условия для повышения мотивации к обучению, индивидуальной   работы   с   учащимися,   имеющими   затруднения   в   обучении, высокомотивированными учащимися, но они недостаточны. </w:t>
      </w:r>
    </w:p>
    <w:p w:rsidR="00F357C6" w:rsidRPr="00E44046" w:rsidRDefault="00F357C6" w:rsidP="00F357C6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357C6" w:rsidRPr="00E44046" w:rsidRDefault="00F357C6" w:rsidP="00F357C6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Рекомендации:</w:t>
      </w:r>
    </w:p>
    <w:p w:rsidR="00F357C6" w:rsidRPr="00E44046" w:rsidRDefault="00F357C6" w:rsidP="00F357C6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в учебной практике разные типы взаимодействия ученика и учителя, шире внедрять общение.</w:t>
      </w:r>
    </w:p>
    <w:p w:rsidR="00F357C6" w:rsidRPr="00E44046" w:rsidRDefault="00F357C6" w:rsidP="00F357C6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  <w:tab w:val="left" w:pos="10206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Разрабатывать индивидуальные планы работы со слабоуспевающими учащимися и школьниками, имеющими серьёзные проблемы в обучении.</w:t>
      </w:r>
    </w:p>
    <w:p w:rsidR="00F357C6" w:rsidRPr="00E44046" w:rsidRDefault="00F357C6" w:rsidP="00F357C6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Продолжить использовать накопленный опыт       работы    со способными    и    высокомотивированными школьниками.</w:t>
      </w:r>
    </w:p>
    <w:p w:rsidR="00F357C6" w:rsidRPr="00E44046" w:rsidRDefault="00F357C6" w:rsidP="00F357C6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Способствовать    развитию  </w:t>
      </w:r>
      <w:proofErr w:type="spellStart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общеучебных</w:t>
      </w:r>
      <w:proofErr w:type="spellEnd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аналитико-математических умений и навыков, обратить внимание на языковую грамотность.</w:t>
      </w:r>
    </w:p>
    <w:p w:rsidR="00F357C6" w:rsidRPr="00E44046" w:rsidRDefault="00F357C6" w:rsidP="00F357C6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Продолжить реализацию системной  работы по  подготовке учащихся  к экзаменам.</w:t>
      </w:r>
    </w:p>
    <w:p w:rsidR="00F357C6" w:rsidRPr="00E44046" w:rsidRDefault="00F357C6" w:rsidP="00F357C6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Увеличить количество экзаменов по выбору и расширить перечень предметов. </w:t>
      </w:r>
    </w:p>
    <w:p w:rsidR="00F357C6" w:rsidRPr="00E44046" w:rsidRDefault="00F357C6" w:rsidP="00F357C6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Обратить внимание педагогов на проблему оценивания учебных достижений учащихся. </w:t>
      </w:r>
    </w:p>
    <w:p w:rsidR="005914A0" w:rsidRDefault="005914A0"/>
    <w:sectPr w:rsidR="005914A0" w:rsidSect="00591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9AEA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4F8613B8"/>
    <w:multiLevelType w:val="singleLevel"/>
    <w:tmpl w:val="81422B3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7D322FA8"/>
    <w:multiLevelType w:val="singleLevel"/>
    <w:tmpl w:val="59B61BEA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357C6"/>
    <w:rsid w:val="005914A0"/>
    <w:rsid w:val="00C9681A"/>
    <w:rsid w:val="00F357C6"/>
    <w:rsid w:val="00FD5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F357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pc-149</dc:creator>
  <cp:lastModifiedBy>pc-149</cp:lastModifiedBy>
  <cp:revision>1</cp:revision>
  <dcterms:created xsi:type="dcterms:W3CDTF">2026-09-19T11:48:00Z</dcterms:created>
  <dcterms:modified xsi:type="dcterms:W3CDTF">2026-09-19T11:49:00Z</dcterms:modified>
</cp:coreProperties>
</file>