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1"/>
        <w:tblW w:w="0" w:type="auto"/>
        <w:tblLook w:val="04A0" w:firstRow="1" w:lastRow="0" w:firstColumn="1" w:lastColumn="0" w:noHBand="0" w:noVBand="1"/>
      </w:tblPr>
      <w:tblGrid>
        <w:gridCol w:w="5594"/>
        <w:gridCol w:w="4471"/>
      </w:tblGrid>
      <w:tr w:rsidR="002B2318" w:rsidRPr="00A55A4B" w:rsidTr="00A55A4B">
        <w:trPr>
          <w:trHeight w:val="1702"/>
        </w:trPr>
        <w:tc>
          <w:tcPr>
            <w:tcW w:w="5637" w:type="dxa"/>
            <w:shd w:val="clear" w:color="auto" w:fill="auto"/>
          </w:tcPr>
          <w:p w:rsidR="002B2318" w:rsidRPr="00A55A4B" w:rsidRDefault="002B2318" w:rsidP="00A5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Принято: </w:t>
            </w:r>
          </w:p>
          <w:p w:rsidR="002B2318" w:rsidRPr="00A55A4B" w:rsidRDefault="002B2318" w:rsidP="00A5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общим собранием работников</w:t>
            </w:r>
          </w:p>
          <w:p w:rsidR="002B2318" w:rsidRPr="00A55A4B" w:rsidRDefault="00A55A4B" w:rsidP="00A5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</w:t>
            </w:r>
            <w:r w:rsidR="002B2318"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ротокол №</w:t>
            </w:r>
            <w:r w:rsidR="00423929"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</w:t>
            </w:r>
            <w:r w:rsidR="002B2318"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от</w:t>
            </w:r>
            <w:r w:rsidR="00A01E30"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03.05.2024</w:t>
            </w:r>
            <w:r w:rsidR="00110E5A"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="002B2318"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02" w:type="dxa"/>
          </w:tcPr>
          <w:p w:rsidR="002B2318" w:rsidRPr="00A55A4B" w:rsidRDefault="00A55A4B" w:rsidP="0029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Утверждено:</w:t>
            </w:r>
          </w:p>
          <w:p w:rsidR="00A55A4B" w:rsidRPr="00A55A4B" w:rsidRDefault="00A55A4B" w:rsidP="0029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Красноключинская</w:t>
            </w:r>
            <w:proofErr w:type="spellEnd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ООШ»</w:t>
            </w:r>
          </w:p>
          <w:p w:rsidR="00A55A4B" w:rsidRPr="00A55A4B" w:rsidRDefault="00A55A4B" w:rsidP="0029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Сагалакова</w:t>
            </w:r>
            <w:proofErr w:type="spellEnd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О.П.</w:t>
            </w:r>
          </w:p>
          <w:p w:rsidR="002B2318" w:rsidRPr="00A55A4B" w:rsidRDefault="00A55A4B" w:rsidP="0029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</w:t>
            </w:r>
            <w:r w:rsidR="002B2318"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риказ </w:t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№ 161 от 03.05.2024 г.</w:t>
            </w:r>
            <w:bookmarkStart w:id="0" w:name="_GoBack"/>
            <w:bookmarkEnd w:id="0"/>
          </w:p>
          <w:p w:rsidR="00A55A4B" w:rsidRPr="00A55A4B" w:rsidRDefault="00A55A4B" w:rsidP="00A5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2B2318" w:rsidRPr="00A55A4B" w:rsidRDefault="002B2318" w:rsidP="00A55A4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413E" w:rsidRPr="00A55A4B" w:rsidRDefault="00AF413E" w:rsidP="00A55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9627E2" w:rsidRPr="00A55A4B">
        <w:rPr>
          <w:rFonts w:ascii="Times New Roman" w:hAnsi="Times New Roman" w:cs="Times New Roman"/>
          <w:b/>
          <w:sz w:val="24"/>
          <w:szCs w:val="24"/>
        </w:rPr>
        <w:t>е</w:t>
      </w:r>
    </w:p>
    <w:p w:rsidR="00AF413E" w:rsidRPr="00A55A4B" w:rsidRDefault="002B2318" w:rsidP="00A55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о</w:t>
      </w:r>
      <w:r w:rsidR="00AF413E" w:rsidRPr="00A55A4B">
        <w:rPr>
          <w:rFonts w:ascii="Times New Roman" w:hAnsi="Times New Roman" w:cs="Times New Roman"/>
          <w:b/>
          <w:sz w:val="24"/>
          <w:szCs w:val="24"/>
        </w:rPr>
        <w:t xml:space="preserve"> выявлении и урегулировании конфликта интересов</w:t>
      </w:r>
    </w:p>
    <w:p w:rsidR="00AF413E" w:rsidRPr="00A55A4B" w:rsidRDefault="00AF413E" w:rsidP="00A55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318" w:rsidRPr="00A55A4B" w:rsidRDefault="00AF413E" w:rsidP="00A55A4B">
      <w:pPr>
        <w:pStyle w:val="a5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Цели и задачи положения о</w:t>
      </w:r>
      <w:r w:rsidR="002B2318" w:rsidRPr="00A55A4B">
        <w:rPr>
          <w:rFonts w:ascii="Times New Roman" w:hAnsi="Times New Roman" w:cs="Times New Roman"/>
          <w:b/>
          <w:sz w:val="24"/>
          <w:szCs w:val="24"/>
        </w:rPr>
        <w:t xml:space="preserve"> выявлении и </w:t>
      </w:r>
    </w:p>
    <w:p w:rsidR="00AF413E" w:rsidRPr="00A55A4B" w:rsidRDefault="002B2318" w:rsidP="00A55A4B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 xml:space="preserve">урегулировании </w:t>
      </w:r>
      <w:r w:rsidR="00AF413E" w:rsidRPr="00A55A4B">
        <w:rPr>
          <w:rFonts w:ascii="Times New Roman" w:hAnsi="Times New Roman" w:cs="Times New Roman"/>
          <w:b/>
          <w:sz w:val="24"/>
          <w:szCs w:val="24"/>
        </w:rPr>
        <w:t>конфликт</w:t>
      </w:r>
      <w:r w:rsidRPr="00A55A4B">
        <w:rPr>
          <w:rFonts w:ascii="Times New Roman" w:hAnsi="Times New Roman" w:cs="Times New Roman"/>
          <w:b/>
          <w:sz w:val="24"/>
          <w:szCs w:val="24"/>
        </w:rPr>
        <w:t>а</w:t>
      </w:r>
      <w:r w:rsidR="00AF413E" w:rsidRPr="00A55A4B">
        <w:rPr>
          <w:rFonts w:ascii="Times New Roman" w:hAnsi="Times New Roman" w:cs="Times New Roman"/>
          <w:b/>
          <w:sz w:val="24"/>
          <w:szCs w:val="24"/>
        </w:rPr>
        <w:t xml:space="preserve"> интересов</w:t>
      </w:r>
    </w:p>
    <w:p w:rsidR="00AF413E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1.1. </w:t>
      </w:r>
      <w:r w:rsidR="00AF413E" w:rsidRPr="00A55A4B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2B2318" w:rsidRPr="00A55A4B">
        <w:rPr>
          <w:rFonts w:ascii="Times New Roman" w:hAnsi="Times New Roman" w:cs="Times New Roman"/>
          <w:sz w:val="24"/>
          <w:szCs w:val="24"/>
        </w:rPr>
        <w:t xml:space="preserve">выявлении и урегулировании конфликта интересов </w:t>
      </w:r>
      <w:r w:rsidR="001F4035" w:rsidRPr="00A55A4B">
        <w:rPr>
          <w:rFonts w:ascii="Times New Roman" w:hAnsi="Times New Roman" w:cs="Times New Roman"/>
          <w:sz w:val="24"/>
          <w:szCs w:val="24"/>
        </w:rPr>
        <w:t>(далее</w:t>
      </w:r>
      <w:r w:rsidR="002B2318" w:rsidRPr="00A55A4B">
        <w:rPr>
          <w:rFonts w:ascii="Times New Roman" w:hAnsi="Times New Roman" w:cs="Times New Roman"/>
          <w:sz w:val="24"/>
          <w:szCs w:val="24"/>
        </w:rPr>
        <w:t xml:space="preserve"> –</w:t>
      </w:r>
      <w:r w:rsidR="001F4035" w:rsidRPr="00A55A4B">
        <w:rPr>
          <w:rFonts w:ascii="Times New Roman" w:hAnsi="Times New Roman" w:cs="Times New Roman"/>
          <w:sz w:val="24"/>
          <w:szCs w:val="24"/>
        </w:rPr>
        <w:t xml:space="preserve"> Положение)</w:t>
      </w:r>
      <w:r w:rsidR="00A55A4B">
        <w:rPr>
          <w:rFonts w:ascii="Times New Roman" w:hAnsi="Times New Roman" w:cs="Times New Roman"/>
          <w:sz w:val="24"/>
          <w:szCs w:val="24"/>
        </w:rPr>
        <w:t xml:space="preserve"> М</w:t>
      </w:r>
      <w:r w:rsidR="00446D55" w:rsidRPr="00A55A4B">
        <w:rPr>
          <w:rFonts w:ascii="Times New Roman" w:hAnsi="Times New Roman" w:cs="Times New Roman"/>
          <w:sz w:val="24"/>
          <w:szCs w:val="24"/>
        </w:rPr>
        <w:t>униципального</w:t>
      </w:r>
      <w:r w:rsidR="00A55A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5A4B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446D55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="002B2318" w:rsidRPr="00A55A4B">
        <w:rPr>
          <w:rFonts w:ascii="Times New Roman" w:hAnsi="Times New Roman" w:cs="Times New Roman"/>
          <w:sz w:val="24"/>
          <w:szCs w:val="24"/>
        </w:rPr>
        <w:t>обще</w:t>
      </w:r>
      <w:r w:rsidR="00446D55" w:rsidRPr="00A55A4B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="00446D55" w:rsidRPr="00A55A4B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2B2318" w:rsidRPr="00A55A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55A4B">
        <w:rPr>
          <w:rFonts w:ascii="Times New Roman" w:hAnsi="Times New Roman" w:cs="Times New Roman"/>
          <w:sz w:val="24"/>
          <w:szCs w:val="24"/>
        </w:rPr>
        <w:t>Красноключинская</w:t>
      </w:r>
      <w:proofErr w:type="spellEnd"/>
      <w:r w:rsidR="00A55A4B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2B2318" w:rsidRPr="00A55A4B">
        <w:rPr>
          <w:rFonts w:ascii="Times New Roman" w:hAnsi="Times New Roman" w:cs="Times New Roman"/>
          <w:sz w:val="24"/>
          <w:szCs w:val="24"/>
        </w:rPr>
        <w:t>»</w:t>
      </w:r>
      <w:r w:rsidR="00AF413E" w:rsidRPr="00A55A4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46D55" w:rsidRPr="00A55A4B">
        <w:rPr>
          <w:rFonts w:ascii="Times New Roman" w:hAnsi="Times New Roman" w:cs="Times New Roman"/>
          <w:sz w:val="24"/>
          <w:szCs w:val="24"/>
        </w:rPr>
        <w:t>Учреждение</w:t>
      </w:r>
      <w:r w:rsidR="00AF413E" w:rsidRPr="00A55A4B">
        <w:rPr>
          <w:rFonts w:ascii="Times New Roman" w:hAnsi="Times New Roman" w:cs="Times New Roman"/>
          <w:sz w:val="24"/>
          <w:szCs w:val="24"/>
        </w:rPr>
        <w:t xml:space="preserve">) разработано и утверждено с целью регулирования и предотвращения конфликта интересов в деятельности работников (а значит и возможных негативных последствий конфликта интересов для </w:t>
      </w:r>
      <w:r w:rsidR="00D722EB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="00AF413E" w:rsidRPr="00A55A4B">
        <w:rPr>
          <w:rFonts w:ascii="Times New Roman" w:hAnsi="Times New Roman" w:cs="Times New Roman"/>
          <w:sz w:val="24"/>
          <w:szCs w:val="24"/>
        </w:rPr>
        <w:t>).</w:t>
      </w:r>
    </w:p>
    <w:p w:rsidR="00BC58F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1.2. </w:t>
      </w:r>
      <w:r w:rsidR="00BC58F9" w:rsidRPr="00A55A4B">
        <w:rPr>
          <w:rFonts w:ascii="Times New Roman" w:hAnsi="Times New Roman" w:cs="Times New Roman"/>
          <w:sz w:val="24"/>
          <w:szCs w:val="24"/>
        </w:rPr>
        <w:t>Основными задачами</w:t>
      </w:r>
      <w:r w:rsidR="002B2318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="00BC58F9" w:rsidRPr="00A55A4B">
        <w:rPr>
          <w:rFonts w:ascii="Times New Roman" w:hAnsi="Times New Roman" w:cs="Times New Roman"/>
          <w:sz w:val="24"/>
          <w:szCs w:val="24"/>
        </w:rPr>
        <w:t>настоящего Положения является организация деятельности по предотвращению и урегулированию конфликта интересов</w:t>
      </w:r>
      <w:r w:rsidR="00C0626C" w:rsidRPr="00A55A4B">
        <w:rPr>
          <w:rFonts w:ascii="Times New Roman" w:hAnsi="Times New Roman" w:cs="Times New Roman"/>
          <w:sz w:val="24"/>
          <w:szCs w:val="24"/>
        </w:rPr>
        <w:t>;</w:t>
      </w:r>
      <w:r w:rsidR="00BC58F9" w:rsidRPr="00A55A4B">
        <w:rPr>
          <w:rFonts w:ascii="Times New Roman" w:hAnsi="Times New Roman" w:cs="Times New Roman"/>
          <w:sz w:val="24"/>
          <w:szCs w:val="24"/>
        </w:rPr>
        <w:t xml:space="preserve"> ограничение влияния частных интересов, личной заинтересованности работников на реализуемые ими трудовые функции.</w:t>
      </w:r>
    </w:p>
    <w:p w:rsidR="00AF413E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1.3. </w:t>
      </w:r>
      <w:r w:rsidR="002B2318" w:rsidRPr="00A55A4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AF413E" w:rsidRPr="00A55A4B">
        <w:rPr>
          <w:rFonts w:ascii="Times New Roman" w:hAnsi="Times New Roman" w:cs="Times New Roman"/>
          <w:sz w:val="24"/>
          <w:szCs w:val="24"/>
        </w:rPr>
        <w:t>Положение</w:t>
      </w:r>
      <w:r w:rsidR="002B2318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="00C0626C" w:rsidRPr="00A55A4B">
        <w:rPr>
          <w:rFonts w:ascii="Times New Roman" w:hAnsi="Times New Roman" w:cs="Times New Roman"/>
          <w:sz w:val="24"/>
          <w:szCs w:val="24"/>
        </w:rPr>
        <w:t>–</w:t>
      </w:r>
      <w:r w:rsidR="00AF413E" w:rsidRPr="00A55A4B">
        <w:rPr>
          <w:rFonts w:ascii="Times New Roman" w:hAnsi="Times New Roman" w:cs="Times New Roman"/>
          <w:sz w:val="24"/>
          <w:szCs w:val="24"/>
        </w:rPr>
        <w:t xml:space="preserve"> это внутренний документ </w:t>
      </w:r>
      <w:r w:rsidR="00D722EB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="00AF413E" w:rsidRPr="00A55A4B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D722EB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="00AF413E" w:rsidRPr="00A55A4B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482CBA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5A4B">
        <w:rPr>
          <w:rFonts w:ascii="Times New Roman" w:hAnsi="Times New Roman"/>
          <w:sz w:val="24"/>
          <w:szCs w:val="24"/>
        </w:rPr>
        <w:t xml:space="preserve">1.4. </w:t>
      </w:r>
      <w:r w:rsidR="00482CBA" w:rsidRPr="00A55A4B">
        <w:rPr>
          <w:rFonts w:ascii="Times New Roman" w:hAnsi="Times New Roman"/>
          <w:sz w:val="24"/>
          <w:szCs w:val="24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F413E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/>
          <w:sz w:val="24"/>
          <w:szCs w:val="24"/>
        </w:rPr>
        <w:t xml:space="preserve">1.5. </w:t>
      </w:r>
      <w:r w:rsidR="00482CBA" w:rsidRPr="00A55A4B">
        <w:rPr>
          <w:rFonts w:ascii="Times New Roman" w:hAnsi="Times New Roman"/>
          <w:sz w:val="24"/>
          <w:szCs w:val="24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C39" w:rsidRPr="00A55A4B" w:rsidRDefault="008A0C39" w:rsidP="00A55A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2</w:t>
      </w:r>
      <w:r w:rsidR="00550EE7" w:rsidRPr="00A55A4B">
        <w:rPr>
          <w:rFonts w:ascii="Times New Roman" w:hAnsi="Times New Roman" w:cs="Times New Roman"/>
          <w:b/>
          <w:sz w:val="24"/>
          <w:szCs w:val="24"/>
        </w:rPr>
        <w:t>.</w:t>
      </w:r>
      <w:r w:rsidRPr="00A55A4B">
        <w:rPr>
          <w:rFonts w:ascii="Times New Roman" w:hAnsi="Times New Roman" w:cs="Times New Roman"/>
          <w:b/>
          <w:sz w:val="24"/>
          <w:szCs w:val="24"/>
        </w:rPr>
        <w:t xml:space="preserve"> Меры по предотвращению конфликта интересов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2.1. Основными мерами по предотвращению конфликтов интересов являются:</w:t>
      </w:r>
    </w:p>
    <w:p w:rsidR="00AF413E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– строгое соблюдение руководителем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 xml:space="preserve">, работниками обязанностей, установленных законодательством, Уставом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>, иными локальными нормативными актами, должностными инструкциями;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– утверждение и поддержание организационной структуры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>, которая четко разграничивает сферы ответственности, полномочия и отчетность;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– распределение полномочий приказом о распределении обязанностей между руководителем и заместителями руководителя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>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выдача определенному кругу работников доверенностей на совершение действий, отдельных видов сделок;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lastRenderedPageBreak/>
        <w:t xml:space="preserve">– 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 xml:space="preserve"> информации, в том числе данных бухгалтерской, статистической, управленческой и иной отчетности;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– исключение действий, которые приведут к возникновению конфликта интересов: руководитель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 xml:space="preserve"> и работники должны воздерживаться от участия в совершении операций или сделках, в которые вовлечены лица и (или)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 xml:space="preserve">, с которыми руководитель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 xml:space="preserve"> и работники либо члены их семей имеют личные связи или финансовые интересы;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– представление гражданами при приеме на должности, включенные в Перечень должностей (наименование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>) с высоким риском коррупционных проявлений, декларации конфликта интересов;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представление ежегодно в срок до 30 апреля работниками, замещающими должности, включенные в Перечень должностей Учреждения с высоким риском коррупционных проявлений, декларации конфликта интересов;</w:t>
      </w:r>
    </w:p>
    <w:p w:rsidR="008A0C39" w:rsidRPr="00A55A4B" w:rsidRDefault="008A0C39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8A0C39" w:rsidRPr="00A55A4B" w:rsidRDefault="008A0C39" w:rsidP="00A55A4B">
      <w:pPr>
        <w:spacing w:after="0" w:line="240" w:lineRule="auto"/>
        <w:ind w:left="2127"/>
        <w:rPr>
          <w:rFonts w:ascii="Times New Roman" w:hAnsi="Times New Roman" w:cs="Times New Roman"/>
          <w:b/>
          <w:sz w:val="24"/>
          <w:szCs w:val="24"/>
        </w:rPr>
      </w:pPr>
    </w:p>
    <w:p w:rsidR="008A0C39" w:rsidRPr="00A55A4B" w:rsidRDefault="008A0C39" w:rsidP="00A55A4B">
      <w:pPr>
        <w:pStyle w:val="a5"/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3</w:t>
      </w:r>
      <w:r w:rsidR="00550EE7" w:rsidRPr="00A55A4B">
        <w:rPr>
          <w:rFonts w:ascii="Times New Roman" w:hAnsi="Times New Roman" w:cs="Times New Roman"/>
          <w:b/>
          <w:sz w:val="24"/>
          <w:szCs w:val="24"/>
        </w:rPr>
        <w:t>.</w:t>
      </w:r>
      <w:r w:rsidRPr="00A55A4B">
        <w:rPr>
          <w:rFonts w:ascii="Times New Roman" w:hAnsi="Times New Roman" w:cs="Times New Roman"/>
          <w:b/>
          <w:sz w:val="24"/>
          <w:szCs w:val="24"/>
        </w:rPr>
        <w:t xml:space="preserve"> Обязанности руководителя </w:t>
      </w:r>
      <w:r w:rsidR="00D45B28" w:rsidRPr="00A55A4B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b/>
          <w:sz w:val="24"/>
          <w:szCs w:val="24"/>
        </w:rPr>
        <w:t xml:space="preserve"> и работников по предотвращению конфликта интересов</w:t>
      </w:r>
    </w:p>
    <w:p w:rsidR="008A0C39" w:rsidRPr="00A55A4B" w:rsidRDefault="008A0C39" w:rsidP="00A55A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3.1. В целях предотвращения конфликта интересов руководитель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 xml:space="preserve"> и работники обязаны:</w:t>
      </w:r>
    </w:p>
    <w:p w:rsidR="00AF413E" w:rsidRPr="00A55A4B" w:rsidRDefault="008A0C39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 xml:space="preserve">– исполнять обязанности с учетом разграничения полномочий, установленных локальными нормативными актами </w:t>
      </w:r>
      <w:r w:rsidR="00D45B28"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Pr="00A55A4B">
        <w:rPr>
          <w:rFonts w:ascii="Times New Roman" w:hAnsi="Times New Roman" w:cs="Times New Roman"/>
          <w:sz w:val="24"/>
          <w:szCs w:val="24"/>
        </w:rPr>
        <w:t>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соблюдать требования законодательства Российской Федерации, Устава Учреждения, локальных нормативных актов Учреждения, настоящего Положения;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Учреждения без учета своих личных интересов, интересов своих родственников и друзей;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уведомлять руководителя Учреждения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как только ему станет об этом известно, в письменной форме. Форма уведомления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обеспечивать эффективность управления финансовыми, материальными и кадровыми ресурсами Учреждения;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исключить возможность вовлечения Учреждения, руководителя Учреждения и работников в осуществление противоправной деятельности;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обеспечивать максимально возможную результативность при совершении сделок;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обеспечивать достоверность бухгалтерской отчетности и иной публикуемой информации;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своевременно рассматривать достоверность и объективность негативной информации об Учреждения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соблюдать нормы делового общения и принципы профессиональной этики в соответствии с Кодексом этики и служебного поведения работников Учреждения;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предоставлять исчерпывающую информацию по вопросам, которые могут стать предметом конфликта интересов;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обеспечивать сохранность денежных средств и другого имущества Учреждения;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ab/>
        <w:t>– обеспечить своевременное выявление конфликтов интересов на самых ранних стадиях их развития и внимательное отношение к ним со стороны Учреждения, руководителя Учреждения и работников.</w:t>
      </w:r>
    </w:p>
    <w:p w:rsidR="00D45B28" w:rsidRPr="00A55A4B" w:rsidRDefault="00D45B28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lastRenderedPageBreak/>
        <w:tab/>
        <w:t>3.2. Руководитель Учреждения уведомляет о возникновении личной заинтересованности при исполнении должностных обязанностей, которая приводит или может привести к конфликту интересов, Администрацию Гаврилов-Ямского муниципального района, реализующего функции и полномочия учредителя Учреждения.</w:t>
      </w:r>
    </w:p>
    <w:p w:rsidR="00550EE7" w:rsidRPr="00A55A4B" w:rsidRDefault="00550EE7" w:rsidP="00A55A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B28" w:rsidRPr="00A55A4B" w:rsidRDefault="00D45B28" w:rsidP="00A55A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4</w:t>
      </w:r>
      <w:r w:rsidR="00550EE7" w:rsidRPr="00A55A4B">
        <w:rPr>
          <w:rFonts w:ascii="Times New Roman" w:hAnsi="Times New Roman" w:cs="Times New Roman"/>
          <w:b/>
          <w:sz w:val="24"/>
          <w:szCs w:val="24"/>
        </w:rPr>
        <w:t>.</w:t>
      </w:r>
      <w:r w:rsidRPr="00A55A4B">
        <w:rPr>
          <w:rFonts w:ascii="Times New Roman" w:hAnsi="Times New Roman" w:cs="Times New Roman"/>
          <w:b/>
          <w:sz w:val="24"/>
          <w:szCs w:val="24"/>
        </w:rPr>
        <w:t xml:space="preserve"> Порядок предотвращения</w:t>
      </w:r>
    </w:p>
    <w:p w:rsidR="00D45B28" w:rsidRPr="00A55A4B" w:rsidRDefault="00D45B28" w:rsidP="00A55A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или урегулирования конфликта интересов</w:t>
      </w:r>
    </w:p>
    <w:p w:rsidR="00D45B28" w:rsidRPr="00A55A4B" w:rsidRDefault="00D45B28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4.1. Урегулирование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(устранение)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конфликтов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интересов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осуществляется должностным лицом, ответственным за реализацию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Антикоррупционной политики.</w:t>
      </w:r>
    </w:p>
    <w:p w:rsidR="00D45B28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4.1</w:t>
      </w:r>
      <w:r w:rsidRPr="00A55A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45B28" w:rsidRPr="00A55A4B">
        <w:rPr>
          <w:rFonts w:ascii="Times New Roman" w:hAnsi="Times New Roman" w:cs="Times New Roman"/>
          <w:sz w:val="24"/>
          <w:szCs w:val="24"/>
        </w:rPr>
        <w:t xml:space="preserve">. Рассмотрение уведомления </w:t>
      </w:r>
      <w:r w:rsidRPr="00A55A4B">
        <w:rPr>
          <w:rFonts w:ascii="Times New Roman" w:hAnsi="Times New Roman" w:cs="Times New Roman"/>
          <w:sz w:val="24"/>
          <w:szCs w:val="24"/>
        </w:rPr>
        <w:t>руководителя</w:t>
      </w:r>
      <w:r w:rsidR="00D45B28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Учреждения</w:t>
      </w:r>
      <w:r w:rsidR="00D45B28" w:rsidRPr="00A55A4B">
        <w:rPr>
          <w:rFonts w:ascii="Times New Roman" w:hAnsi="Times New Roman" w:cs="Times New Roman"/>
          <w:sz w:val="24"/>
          <w:szCs w:val="24"/>
        </w:rPr>
        <w:t>, поданного</w:t>
      </w:r>
      <w:r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="00D45B28" w:rsidRPr="00A55A4B">
        <w:rPr>
          <w:rFonts w:ascii="Times New Roman" w:hAnsi="Times New Roman" w:cs="Times New Roman"/>
          <w:sz w:val="24"/>
          <w:szCs w:val="24"/>
        </w:rPr>
        <w:t>в соответствии с пунктом 3.2 настоящего Положения осуществляется в</w:t>
      </w:r>
      <w:r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="00D45B28" w:rsidRPr="00A55A4B">
        <w:rPr>
          <w:rFonts w:ascii="Times New Roman" w:hAnsi="Times New Roman" w:cs="Times New Roman"/>
          <w:sz w:val="24"/>
          <w:szCs w:val="24"/>
        </w:rPr>
        <w:t>порядке, утвержденном Указом Губернатора области.</w:t>
      </w:r>
    </w:p>
    <w:p w:rsidR="00D45B28" w:rsidRPr="00A55A4B" w:rsidRDefault="00D45B28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4.2. Работники должны без промедления сообщать о любых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 xml:space="preserve">конфликтах интересов </w:t>
      </w:r>
      <w:r w:rsidR="00550EE7" w:rsidRPr="00A55A4B">
        <w:rPr>
          <w:rFonts w:ascii="Times New Roman" w:hAnsi="Times New Roman" w:cs="Times New Roman"/>
          <w:sz w:val="24"/>
          <w:szCs w:val="24"/>
        </w:rPr>
        <w:t>руководителю Учреждения</w:t>
      </w:r>
      <w:r w:rsidRPr="00A55A4B">
        <w:rPr>
          <w:rFonts w:ascii="Times New Roman" w:hAnsi="Times New Roman" w:cs="Times New Roman"/>
          <w:sz w:val="24"/>
          <w:szCs w:val="24"/>
        </w:rPr>
        <w:t xml:space="preserve"> и должностному лицу,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ответственному за реализацию Антикоррупционной политики, с указанием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его сторон и сути, и до получения рекомендаций избегать любых отношений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или действий, которые могут помешать принятию объективных и честных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решений. Выбор приемлемых процедур и метода устранения конфликта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интересов в каждом конкретном случае зависит от характера самого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конфликта.</w:t>
      </w:r>
    </w:p>
    <w:p w:rsidR="00D45B28" w:rsidRPr="00A55A4B" w:rsidRDefault="00D45B28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4.3. Лицо, ответственное за реализацию Антикоррупционной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политики, не позднее семи рабочих дней со дня поступления сообщения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должно выдать работнику письменные рекомендации по разрешению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D45B28" w:rsidRPr="00A55A4B" w:rsidRDefault="00D45B28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4.4.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Предотвращение или урегулирование конфликта интересов может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состоять в:</w:t>
      </w:r>
    </w:p>
    <w:p w:rsidR="00D45B28" w:rsidRPr="00A55A4B" w:rsidRDefault="00D45B28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ограничении доступа работника к конкретной информации, которая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может затрагивать личные интересы работника;</w:t>
      </w:r>
    </w:p>
    <w:p w:rsidR="00D45B28" w:rsidRPr="00A55A4B" w:rsidRDefault="00D45B28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добровольном отказе работника или его отстранение (постоянное или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временное) от участия в обсуждении и процессе принятия решений по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вопросам, которые находятся или могут оказаться под влиянием конфликта</w:t>
      </w:r>
      <w:r w:rsidR="00550EE7" w:rsidRPr="00A55A4B">
        <w:rPr>
          <w:rFonts w:ascii="Times New Roman" w:hAnsi="Times New Roman" w:cs="Times New Roman"/>
          <w:sz w:val="24"/>
          <w:szCs w:val="24"/>
        </w:rPr>
        <w:t xml:space="preserve"> </w:t>
      </w:r>
      <w:r w:rsidRPr="00A55A4B">
        <w:rPr>
          <w:rFonts w:ascii="Times New Roman" w:hAnsi="Times New Roman" w:cs="Times New Roman"/>
          <w:sz w:val="24"/>
          <w:szCs w:val="24"/>
        </w:rPr>
        <w:t>интересов;</w:t>
      </w:r>
    </w:p>
    <w:p w:rsidR="00A85D33" w:rsidRPr="00A55A4B" w:rsidRDefault="00D45B28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пересмотре и изменении трудовых обязанностей работника;</w:t>
      </w:r>
    </w:p>
    <w:p w:rsidR="00550EE7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временном отстранении работника от должности, если его личные интересы входят в противоречие с трудовыми обязанностями;</w:t>
      </w:r>
    </w:p>
    <w:p w:rsidR="00550EE7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переводе работника на должность, предусматривающую выполнение трудовых обязанностей, не связанных с конфликтом интересов;</w:t>
      </w:r>
    </w:p>
    <w:p w:rsidR="00550EE7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550EE7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отказе работника от своего личного интереса, порождающего конфликт с интересами Учреждения;</w:t>
      </w:r>
    </w:p>
    <w:p w:rsidR="00550EE7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увольнении работника из Учреждения по инициативе работника;</w:t>
      </w:r>
    </w:p>
    <w:p w:rsidR="00550EE7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>–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12093" w:rsidRPr="00A55A4B" w:rsidRDefault="00012093" w:rsidP="00A55A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EE7" w:rsidRPr="00A55A4B" w:rsidRDefault="00550EE7" w:rsidP="00A55A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5</w:t>
      </w:r>
      <w:r w:rsidR="004F2392" w:rsidRPr="00A55A4B">
        <w:rPr>
          <w:rFonts w:ascii="Times New Roman" w:hAnsi="Times New Roman" w:cs="Times New Roman"/>
          <w:b/>
          <w:sz w:val="24"/>
          <w:szCs w:val="24"/>
        </w:rPr>
        <w:t xml:space="preserve">. Порядок принятия положения </w:t>
      </w:r>
      <w:r w:rsidR="002B2318" w:rsidRPr="00A55A4B">
        <w:rPr>
          <w:rFonts w:ascii="Times New Roman" w:hAnsi="Times New Roman" w:cs="Times New Roman"/>
          <w:b/>
          <w:sz w:val="24"/>
          <w:szCs w:val="24"/>
        </w:rPr>
        <w:t xml:space="preserve">о выявлении и урегулировании </w:t>
      </w:r>
    </w:p>
    <w:p w:rsidR="004F2392" w:rsidRPr="00A55A4B" w:rsidRDefault="002B2318" w:rsidP="00A55A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4B">
        <w:rPr>
          <w:rFonts w:ascii="Times New Roman" w:hAnsi="Times New Roman" w:cs="Times New Roman"/>
          <w:b/>
          <w:sz w:val="24"/>
          <w:szCs w:val="24"/>
        </w:rPr>
        <w:t>конфликта интересов</w:t>
      </w:r>
    </w:p>
    <w:p w:rsidR="00B857DB" w:rsidRPr="00A55A4B" w:rsidRDefault="00550EE7" w:rsidP="00A55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4B">
        <w:rPr>
          <w:rFonts w:ascii="Times New Roman" w:hAnsi="Times New Roman" w:cs="Times New Roman"/>
          <w:sz w:val="24"/>
          <w:szCs w:val="24"/>
        </w:rPr>
        <w:t xml:space="preserve">5.1. </w:t>
      </w:r>
      <w:r w:rsidR="004F2392" w:rsidRPr="00A55A4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A7362D" w:rsidRPr="00A55A4B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B857DB" w:rsidRPr="00A55A4B">
        <w:rPr>
          <w:rFonts w:ascii="Times New Roman" w:hAnsi="Times New Roman" w:cs="Times New Roman"/>
          <w:sz w:val="24"/>
          <w:szCs w:val="24"/>
        </w:rPr>
        <w:t>общим собранием работников</w:t>
      </w:r>
      <w:r w:rsidR="00A7362D" w:rsidRPr="00A55A4B">
        <w:rPr>
          <w:rFonts w:ascii="Times New Roman" w:hAnsi="Times New Roman" w:cs="Times New Roman"/>
          <w:sz w:val="24"/>
          <w:szCs w:val="24"/>
        </w:rPr>
        <w:t>, вводится приказом директора Учреждения с указанием даты введения.</w:t>
      </w:r>
    </w:p>
    <w:p w:rsidR="00B857DB" w:rsidRPr="00A55A4B" w:rsidRDefault="00B857DB" w:rsidP="00A55A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57DB" w:rsidRPr="00A55A4B" w:rsidRDefault="00B857DB" w:rsidP="00A55A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57DB" w:rsidRPr="00A55A4B" w:rsidSect="00E60601">
      <w:headerReference w:type="default" r:id="rId7"/>
      <w:pgSz w:w="11906" w:h="16838"/>
      <w:pgMar w:top="709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6B" w:rsidRDefault="00CF116B" w:rsidP="00E60601">
      <w:pPr>
        <w:spacing w:after="0" w:line="240" w:lineRule="auto"/>
      </w:pPr>
      <w:r>
        <w:separator/>
      </w:r>
    </w:p>
  </w:endnote>
  <w:endnote w:type="continuationSeparator" w:id="0">
    <w:p w:rsidR="00CF116B" w:rsidRDefault="00CF116B" w:rsidP="00E6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6B" w:rsidRDefault="00CF116B" w:rsidP="00E60601">
      <w:pPr>
        <w:spacing w:after="0" w:line="240" w:lineRule="auto"/>
      </w:pPr>
      <w:r>
        <w:separator/>
      </w:r>
    </w:p>
  </w:footnote>
  <w:footnote w:type="continuationSeparator" w:id="0">
    <w:p w:rsidR="00CF116B" w:rsidRDefault="00CF116B" w:rsidP="00E6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664367"/>
      <w:docPartObj>
        <w:docPartGallery w:val="Page Numbers (Top of Page)"/>
        <w:docPartUnique/>
      </w:docPartObj>
    </w:sdtPr>
    <w:sdtEndPr/>
    <w:sdtContent>
      <w:p w:rsidR="00E60601" w:rsidRDefault="00E606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2C">
          <w:rPr>
            <w:noProof/>
          </w:rPr>
          <w:t>3</w:t>
        </w:r>
        <w:r>
          <w:fldChar w:fldCharType="end"/>
        </w:r>
      </w:p>
    </w:sdtContent>
  </w:sdt>
  <w:p w:rsidR="00E60601" w:rsidRDefault="00E606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54A"/>
    <w:multiLevelType w:val="hybridMultilevel"/>
    <w:tmpl w:val="B134836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CFF"/>
    <w:multiLevelType w:val="hybridMultilevel"/>
    <w:tmpl w:val="22CC3632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E25CAB"/>
    <w:multiLevelType w:val="hybridMultilevel"/>
    <w:tmpl w:val="A358F58A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32555E"/>
    <w:multiLevelType w:val="hybridMultilevel"/>
    <w:tmpl w:val="7490583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C8606F"/>
    <w:multiLevelType w:val="hybridMultilevel"/>
    <w:tmpl w:val="AE488C0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511737"/>
    <w:multiLevelType w:val="hybridMultilevel"/>
    <w:tmpl w:val="ACBC4F24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154160"/>
    <w:multiLevelType w:val="hybridMultilevel"/>
    <w:tmpl w:val="A592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3E"/>
    <w:rsid w:val="00012093"/>
    <w:rsid w:val="0006453A"/>
    <w:rsid w:val="00110E5A"/>
    <w:rsid w:val="001520B4"/>
    <w:rsid w:val="00153293"/>
    <w:rsid w:val="001A341F"/>
    <w:rsid w:val="001F4035"/>
    <w:rsid w:val="002501AB"/>
    <w:rsid w:val="00290E2C"/>
    <w:rsid w:val="002910BF"/>
    <w:rsid w:val="002B2318"/>
    <w:rsid w:val="00355214"/>
    <w:rsid w:val="003A7E29"/>
    <w:rsid w:val="0040024E"/>
    <w:rsid w:val="00423929"/>
    <w:rsid w:val="0044394D"/>
    <w:rsid w:val="00446164"/>
    <w:rsid w:val="00446D55"/>
    <w:rsid w:val="00472905"/>
    <w:rsid w:val="00482CBA"/>
    <w:rsid w:val="004960FC"/>
    <w:rsid w:val="004C2982"/>
    <w:rsid w:val="004F2392"/>
    <w:rsid w:val="00550EE7"/>
    <w:rsid w:val="00563F90"/>
    <w:rsid w:val="0057671E"/>
    <w:rsid w:val="0069627B"/>
    <w:rsid w:val="00696F93"/>
    <w:rsid w:val="006B4C96"/>
    <w:rsid w:val="0072654D"/>
    <w:rsid w:val="00756A6D"/>
    <w:rsid w:val="00766389"/>
    <w:rsid w:val="00860264"/>
    <w:rsid w:val="00877EA4"/>
    <w:rsid w:val="0089627D"/>
    <w:rsid w:val="008A0C39"/>
    <w:rsid w:val="008B2628"/>
    <w:rsid w:val="00905456"/>
    <w:rsid w:val="00906B53"/>
    <w:rsid w:val="009627E2"/>
    <w:rsid w:val="00976616"/>
    <w:rsid w:val="009A32D9"/>
    <w:rsid w:val="00A01E30"/>
    <w:rsid w:val="00A4469D"/>
    <w:rsid w:val="00A45140"/>
    <w:rsid w:val="00A55A4B"/>
    <w:rsid w:val="00A60B30"/>
    <w:rsid w:val="00A7362D"/>
    <w:rsid w:val="00A85D33"/>
    <w:rsid w:val="00AF413E"/>
    <w:rsid w:val="00B857DB"/>
    <w:rsid w:val="00BC18CA"/>
    <w:rsid w:val="00BC2F53"/>
    <w:rsid w:val="00BC58F9"/>
    <w:rsid w:val="00C0626C"/>
    <w:rsid w:val="00CC0583"/>
    <w:rsid w:val="00CF0EEC"/>
    <w:rsid w:val="00CF116B"/>
    <w:rsid w:val="00D446D3"/>
    <w:rsid w:val="00D45B28"/>
    <w:rsid w:val="00D722EB"/>
    <w:rsid w:val="00E36337"/>
    <w:rsid w:val="00E60601"/>
    <w:rsid w:val="00EA17D5"/>
    <w:rsid w:val="00EC62B8"/>
    <w:rsid w:val="00F046AD"/>
    <w:rsid w:val="00F25F36"/>
    <w:rsid w:val="00F63A24"/>
    <w:rsid w:val="00F9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241F5"/>
  <w15:docId w15:val="{5F0C0027-B424-4619-9517-A14EB4D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23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601"/>
  </w:style>
  <w:style w:type="paragraph" w:styleId="a8">
    <w:name w:val="footer"/>
    <w:basedOn w:val="a"/>
    <w:link w:val="a9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2023-06-05T09:28:00Z</cp:lastPrinted>
  <dcterms:created xsi:type="dcterms:W3CDTF">2024-05-04T01:58:00Z</dcterms:created>
  <dcterms:modified xsi:type="dcterms:W3CDTF">2024-05-04T02:09:00Z</dcterms:modified>
</cp:coreProperties>
</file>