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87" w:rsidRDefault="00653A87" w:rsidP="00653A8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53A8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Ольга Сагалакова\1Роспотребнадзор\документы на площадку\Скан_20230619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льга Сагалакова\1Роспотребнадзор\документы на площадку\Скан_20230619 (4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260E5D" w:rsidRP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lastRenderedPageBreak/>
        <w:t>Утверждаю  __________</w:t>
      </w:r>
    </w:p>
    <w:p w:rsidR="006077AE" w:rsidRP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t>Директор школы М.Г.Байкалова</w:t>
      </w: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t>Приказ №____ от _________2022 года</w:t>
      </w: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  <w:r w:rsidRPr="006077AE">
        <w:rPr>
          <w:rStyle w:val="fontstyle01"/>
          <w:b/>
        </w:rPr>
        <w:t>ПРОГРАММА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6077AE">
        <w:rPr>
          <w:rStyle w:val="fontstyle01"/>
          <w:b/>
        </w:rPr>
        <w:t>производственного контроля за соблюдением санитарных правил</w:t>
      </w:r>
      <w:r>
        <w:rPr>
          <w:rStyle w:val="fontstyle01"/>
        </w:rPr>
        <w:t xml:space="preserve"> в </w:t>
      </w:r>
    </w:p>
    <w:p w:rsidR="006077AE" w:rsidRDefault="006077AE" w:rsidP="006077AE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Муниципальном бюджетном общеобразовательном учреждении  </w:t>
      </w:r>
      <w:r>
        <w:rPr>
          <w:rStyle w:val="fontstyle01"/>
          <w:rFonts w:hint="eastAsia"/>
        </w:rPr>
        <w:t>«</w:t>
      </w:r>
      <w:r>
        <w:rPr>
          <w:rStyle w:val="fontstyle01"/>
        </w:rPr>
        <w:t>Красноключинская основная общеобразовательная школа</w:t>
      </w:r>
      <w:r>
        <w:rPr>
          <w:rStyle w:val="fontstyle01"/>
          <w:rFonts w:hint="eastAsia"/>
        </w:rPr>
        <w:t>»</w:t>
      </w:r>
    </w:p>
    <w:p w:rsidR="006077AE" w:rsidRDefault="006077AE" w:rsidP="006077AE">
      <w:pPr>
        <w:spacing w:after="0"/>
        <w:jc w:val="center"/>
        <w:rPr>
          <w:rStyle w:val="fontstyle01"/>
        </w:rPr>
      </w:pPr>
      <w:r>
        <w:rPr>
          <w:rStyle w:val="fontstyle01"/>
        </w:rPr>
        <w:t>с применением принципов ХАССП</w:t>
      </w: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415964" w:rsidP="004159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5964">
        <w:rPr>
          <w:rFonts w:ascii="Times New Roman" w:hAnsi="Times New Roman" w:cs="Times New Roman"/>
          <w:b/>
          <w:sz w:val="26"/>
          <w:szCs w:val="26"/>
        </w:rPr>
        <w:t>Наименование ОУ: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Муниципальное бюджетное общеобразовательное учреждение «Красноключинская основная общеобразовательная школа»</w:t>
      </w:r>
    </w:p>
    <w:p w:rsidR="00415964" w:rsidRPr="00415964" w:rsidRDefault="00415964" w:rsidP="004159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5964">
        <w:rPr>
          <w:rFonts w:ascii="Times New Roman" w:hAnsi="Times New Roman" w:cs="Times New Roman"/>
          <w:b/>
          <w:sz w:val="26"/>
          <w:szCs w:val="26"/>
        </w:rPr>
        <w:t>Юридический адрес ОУ:</w:t>
      </w:r>
      <w:r>
        <w:rPr>
          <w:rFonts w:ascii="Times New Roman" w:hAnsi="Times New Roman" w:cs="Times New Roman"/>
          <w:sz w:val="26"/>
          <w:szCs w:val="26"/>
        </w:rPr>
        <w:t>655784, Республика Хакасия, Бейский район, аал Красный Ключ, ул. Школьная, д.5</w:t>
      </w: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833B5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Аал Красный Ключ – 2022 год</w:t>
      </w:r>
    </w:p>
    <w:p w:rsidR="00653A87" w:rsidRDefault="00653A87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A4BAB" w:rsidRPr="003A4BAB" w:rsidRDefault="003A4BAB" w:rsidP="003A4B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391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3A4BAB">
        <w:rPr>
          <w:sz w:val="26"/>
          <w:szCs w:val="26"/>
        </w:rPr>
        <w:t xml:space="preserve"> </w:t>
      </w:r>
      <w:r w:rsidRPr="003A4B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Общие положения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программа разработана в соответствие с требованиям</w:t>
      </w:r>
      <w:r w:rsidR="00BC08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действующего законодательства с применением принципов ХАССП.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Организация производственного контроля в МБОУ «Красноключинская основная  общеобразовательная школа» возлагается на директора МБОУ «Красноключинская основная  общеобразовательная школа», юридический адрес: 655784, Республика Хакасия, Бейский район, аал Красный Ключ, ул. Школьная, д.5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4153F6" w:rsidRPr="008F308A" w:rsidRDefault="004153F6" w:rsidP="003A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964" w:rsidRPr="008F308A" w:rsidRDefault="004153F6" w:rsidP="003A4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A4BAB"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3A4BAB" w:rsidRPr="008F308A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Федеральный закон от 30.03.1999 № 52-ФЗ «О санитарно-эпидемиологическом благополучии населения» - статья 32. Производственный контроль;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 • 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СанПиН 2.3/2.4.3590-20 «Санитарно-эпидемиологические требования к организации общественного питания населения» – пункт 2.1.;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 • ГОСТ Р 56671-2015 «Рекомендации по разработке и внедрению процедур, основанных на принципах ХАССП»;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ГОСТ Р ИСО 22000-2019. «Системы менеджмента безопасности пищевой продукции. Требования к организациям, участвующим в цепи создания пищевой продукции»;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ГОСТ Р 51705.1-2001 «Управление качеством пищевых продуктов на основе принципов ХАССП».</w:t>
      </w:r>
    </w:p>
    <w:p w:rsidR="004153F6" w:rsidRPr="008F308A" w:rsidRDefault="004153F6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3F6" w:rsidRPr="008F308A" w:rsidRDefault="004153F6" w:rsidP="0041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сотрудников, которые несут ответственность за непосредственное проведение ПК.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– Байкалова Маргарита Гавриловна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своевременным прохождением медосмотров, флюорографии, организацию питания;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организацией питания и качественного приготовления пищи;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температурой воздуха в холодное время года;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санпросветработой;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профилактикой травматических и несчастных случаев.</w:t>
      </w:r>
    </w:p>
    <w:p w:rsidR="004153F6" w:rsidRPr="008F308A" w:rsidRDefault="004153F6" w:rsidP="0041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3F6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4.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  </w:t>
      </w:r>
    </w:p>
    <w:p w:rsidR="00810CC2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Обязательные мероприятия 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2296"/>
        <w:gridCol w:w="1896"/>
        <w:gridCol w:w="2568"/>
      </w:tblGrid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Вид исследований </w:t>
            </w:r>
          </w:p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не менее </w:t>
            </w:r>
          </w:p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2003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605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смывов на наличие яиц гельминтов  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605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 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 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2605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параметров микроклимата 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помещений  </w:t>
            </w:r>
          </w:p>
        </w:tc>
        <w:tc>
          <w:tcPr>
            <w:tcW w:w="2340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Рабочее место </w:t>
            </w:r>
          </w:p>
        </w:tc>
        <w:tc>
          <w:tcPr>
            <w:tcW w:w="2003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340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2003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740950" w:rsidRPr="008F308A" w:rsidTr="00740950">
        <w:tc>
          <w:tcPr>
            <w:tcW w:w="2623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340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Рабочее время </w:t>
            </w:r>
          </w:p>
        </w:tc>
        <w:tc>
          <w:tcPr>
            <w:tcW w:w="2003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810CC2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Дополнительные (рекомендуемые) мероприятия </w:t>
      </w:r>
    </w:p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Дополнительно к минимальному перечню исследований проводятся следующие лабораторные и инструментальные исследования силами Заказчика, учредителей образовательной организации: </w:t>
      </w:r>
    </w:p>
    <w:tbl>
      <w:tblPr>
        <w:tblStyle w:val="a3"/>
        <w:tblW w:w="10257" w:type="dxa"/>
        <w:tblLook w:val="04A0" w:firstRow="1" w:lastRow="0" w:firstColumn="1" w:lastColumn="0" w:noHBand="0" w:noVBand="1"/>
      </w:tblPr>
      <w:tblGrid>
        <w:gridCol w:w="2399"/>
        <w:gridCol w:w="686"/>
        <w:gridCol w:w="1704"/>
        <w:gridCol w:w="686"/>
        <w:gridCol w:w="1703"/>
        <w:gridCol w:w="686"/>
        <w:gridCol w:w="1707"/>
        <w:gridCol w:w="686"/>
      </w:tblGrid>
      <w:tr w:rsidR="00484AE3" w:rsidRPr="008F308A" w:rsidTr="00623EA7">
        <w:tc>
          <w:tcPr>
            <w:tcW w:w="3085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Виды исследования</w:t>
            </w:r>
          </w:p>
        </w:tc>
        <w:tc>
          <w:tcPr>
            <w:tcW w:w="2390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</w:t>
            </w:r>
          </w:p>
        </w:tc>
        <w:tc>
          <w:tcPr>
            <w:tcW w:w="2389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2393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484AE3" w:rsidRPr="008F308A" w:rsidTr="00623EA7">
        <w:trPr>
          <w:gridAfter w:val="1"/>
          <w:wAfter w:w="686" w:type="dxa"/>
        </w:trPr>
        <w:tc>
          <w:tcPr>
            <w:tcW w:w="2399" w:type="dxa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Экспертиза (санитарно-эпидемиологическая, ветеринарно-санитарная) 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2390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Поступающие пищевые продукты</w:t>
            </w:r>
          </w:p>
        </w:tc>
        <w:tc>
          <w:tcPr>
            <w:tcW w:w="2389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 каждого вида пищевого продукта</w:t>
            </w:r>
          </w:p>
        </w:tc>
        <w:tc>
          <w:tcPr>
            <w:tcW w:w="2393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квартал на основе централизованного заказа услуг по лабораторному и инструментальному исследованию</w:t>
            </w:r>
          </w:p>
        </w:tc>
      </w:tr>
    </w:tbl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C61" w:rsidRPr="008F308A" w:rsidRDefault="009F4C61" w:rsidP="009F4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методики экспресс-анализа:   </w:t>
      </w:r>
    </w:p>
    <w:tbl>
      <w:tblPr>
        <w:tblStyle w:val="a3"/>
        <w:tblW w:w="10016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2253"/>
      </w:tblGrid>
      <w:tr w:rsidR="009F4C61" w:rsidRPr="008F308A" w:rsidTr="00623EA7">
        <w:tc>
          <w:tcPr>
            <w:tcW w:w="3085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Виды исследования</w:t>
            </w:r>
          </w:p>
        </w:tc>
        <w:tc>
          <w:tcPr>
            <w:tcW w:w="2410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</w:t>
            </w:r>
          </w:p>
        </w:tc>
        <w:tc>
          <w:tcPr>
            <w:tcW w:w="2268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2253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D36428" w:rsidRPr="008F308A" w:rsidTr="00623EA7">
        <w:tc>
          <w:tcPr>
            <w:tcW w:w="10016" w:type="dxa"/>
            <w:gridSpan w:val="4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качества поступающих пищевых продуктов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мяса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2268" w:type="dxa"/>
            <w:vMerge w:val="restart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 каждого вида пищевого продукта</w:t>
            </w:r>
          </w:p>
        </w:tc>
        <w:tc>
          <w:tcPr>
            <w:tcW w:w="2253" w:type="dxa"/>
            <w:vMerge w:val="restart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Каждая поступающая партия пищевых продуктов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рыбы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молока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молока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нитратов в растительных пищевых продуктах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Овощи, фрукты и зелень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10016" w:type="dxa"/>
            <w:gridSpan w:val="4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качества готовых блюд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Качество термической обработки мясных и рыбных изделий</w:t>
            </w:r>
          </w:p>
        </w:tc>
        <w:tc>
          <w:tcPr>
            <w:tcW w:w="2410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Мясные и рыбные изделия</w:t>
            </w:r>
          </w:p>
        </w:tc>
        <w:tc>
          <w:tcPr>
            <w:tcW w:w="2268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</w:p>
        </w:tc>
        <w:tc>
          <w:tcPr>
            <w:tcW w:w="2253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массы порции готового блюда</w:t>
            </w:r>
          </w:p>
        </w:tc>
        <w:tc>
          <w:tcPr>
            <w:tcW w:w="2410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Готовая пища</w:t>
            </w:r>
          </w:p>
        </w:tc>
        <w:tc>
          <w:tcPr>
            <w:tcW w:w="2268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3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86230D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готовых блюд</w:t>
            </w:r>
          </w:p>
        </w:tc>
        <w:tc>
          <w:tcPr>
            <w:tcW w:w="2410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Готовая пища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3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9943A6" w:rsidRPr="008F308A" w:rsidTr="00623EA7">
        <w:tc>
          <w:tcPr>
            <w:tcW w:w="10016" w:type="dxa"/>
            <w:gridSpan w:val="4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обработки рук работников пищевых предприятий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правильности обработки рук персонала – определение остаточного хлора на поверхности рук </w:t>
            </w:r>
          </w:p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Руки персонала, находящегося на смене </w:t>
            </w:r>
          </w:p>
          <w:p w:rsidR="009943A6" w:rsidRPr="008F308A" w:rsidRDefault="009943A6" w:rsidP="0099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по инструкции обрабатывающие руки дезинфекционными средствами </w:t>
            </w:r>
          </w:p>
          <w:p w:rsidR="009943A6" w:rsidRPr="008F308A" w:rsidRDefault="009943A6" w:rsidP="00D3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10016" w:type="dxa"/>
            <w:gridSpan w:val="4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санитарного состояния пищевого объекта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Общая микробная обсемененность</w:t>
            </w: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Объекты питания</w:t>
            </w: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 проб</w:t>
            </w: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суммарного загрязнения</w:t>
            </w: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Объекты питания</w:t>
            </w: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 проб</w:t>
            </w: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Качество мытья столовой посуды, приборов</w:t>
            </w:r>
          </w:p>
        </w:tc>
        <w:tc>
          <w:tcPr>
            <w:tcW w:w="2410" w:type="dxa"/>
          </w:tcPr>
          <w:p w:rsidR="009943A6" w:rsidRPr="008F308A" w:rsidRDefault="00BD0008" w:rsidP="00BD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Столовая посуда</w:t>
            </w:r>
          </w:p>
        </w:tc>
        <w:tc>
          <w:tcPr>
            <w:tcW w:w="2268" w:type="dxa"/>
          </w:tcPr>
          <w:p w:rsidR="009943A6" w:rsidRPr="008F308A" w:rsidRDefault="00BD0008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приборы 10 проб</w:t>
            </w:r>
          </w:p>
        </w:tc>
        <w:tc>
          <w:tcPr>
            <w:tcW w:w="2253" w:type="dxa"/>
          </w:tcPr>
          <w:p w:rsidR="009943A6" w:rsidRPr="008F308A" w:rsidRDefault="00BD000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2410" w:type="dxa"/>
          </w:tcPr>
          <w:p w:rsidR="009943A6" w:rsidRPr="008F308A" w:rsidRDefault="00255E20" w:rsidP="0025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9943A6" w:rsidRPr="008F308A" w:rsidRDefault="00255E20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9943A6" w:rsidRPr="008F308A" w:rsidRDefault="00255E20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5E6B79" w:rsidRPr="008F308A" w:rsidTr="00623EA7">
        <w:tc>
          <w:tcPr>
            <w:tcW w:w="3085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концентрации растворов синтетических моющих средств </w:t>
            </w:r>
          </w:p>
        </w:tc>
        <w:tc>
          <w:tcPr>
            <w:tcW w:w="2410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5E6B79" w:rsidRPr="008F308A" w:rsidRDefault="005E6B79" w:rsidP="005E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5E6B79" w:rsidRPr="008F308A" w:rsidTr="00623EA7">
        <w:tc>
          <w:tcPr>
            <w:tcW w:w="3085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воды в моечных ваннах</w:t>
            </w:r>
          </w:p>
        </w:tc>
        <w:tc>
          <w:tcPr>
            <w:tcW w:w="2410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5E6B79" w:rsidRPr="008F308A" w:rsidRDefault="005E6B79" w:rsidP="005E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</w:tbl>
    <w:p w:rsidR="005E6B79" w:rsidRPr="008F308A" w:rsidRDefault="00F82976" w:rsidP="005E6B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>Приложения к Разделу № 4</w:t>
      </w:r>
      <w:r w:rsidR="005E6B79" w:rsidRPr="008F308A">
        <w:rPr>
          <w:rFonts w:ascii="Times New Roman" w:hAnsi="Times New Roman" w:cs="Times New Roman"/>
          <w:b/>
          <w:sz w:val="24"/>
          <w:szCs w:val="24"/>
        </w:rPr>
        <w:t>:</w:t>
      </w:r>
    </w:p>
    <w:p w:rsidR="005E6B79" w:rsidRPr="008F308A" w:rsidRDefault="005E6B79" w:rsidP="005E6B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4 «Перечень контрольных критических точек» 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5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обитания» 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6 «Протоколы лабораторных исследований» </w:t>
      </w:r>
    </w:p>
    <w:p w:rsidR="009F4C61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7 «Методы экспресс-анализа, применяемые при осуществлении производственного контроля»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976" w:rsidRPr="008F308A" w:rsidRDefault="00F82976" w:rsidP="00F8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5. Перечень должностей работников, подлежащих медицинским осмотрам, профессиональной гигиенической подготовке и аттестации  </w:t>
      </w:r>
    </w:p>
    <w:p w:rsidR="005E6B79" w:rsidRPr="008F308A" w:rsidRDefault="00F82976" w:rsidP="00F8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</w:t>
      </w:r>
      <w:r w:rsidRPr="008F30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выполнении которых проводятся обязательные предварительные и периодические медицинские осмотры» – пп. 23, 25 Приложения к приказу: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329"/>
        <w:gridCol w:w="1964"/>
        <w:gridCol w:w="2287"/>
        <w:gridCol w:w="2194"/>
      </w:tblGrid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п/п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вредных и (или) опасных производственных факторов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осмотров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врачей- специалистов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Врач- оториноларинголог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Врач- дерматовенеролог Врач-стоматолог</w:t>
            </w: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 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 Исследования на гельминтозы при поступлении на работу и в дальнейшем - не реже 1 раза в год либо по эпидпоказаниям 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Врач- оториноларинголог Врач- дерматовенеролог Врач-стоматолог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 Мазки на гонорею при поступлении на работу Исследования на носительство возбудителей кишечных инфекций и серологическое обследование на брюшной</w:t>
            </w:r>
            <w:r w:rsidR="009B0738"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тиф при </w:t>
            </w:r>
            <w:r w:rsidR="009B0738"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на работу и в дальнейшем - по эпидпоказаниям 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05F" w:rsidRPr="008F308A" w:rsidRDefault="0018205F" w:rsidP="001820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Приказ Минздрава РФ от 29.06.2000 № 229 «О профессиональной гигиенической подготовке и аттестации должностных лиц и работников организаций»: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Профессиональная гигиеническая подготовка проводится при приеме на работу и в дальнейшем с периодичностью –  1 раз в 2 года.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  </w:t>
      </w:r>
    </w:p>
    <w:p w:rsidR="00F82976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>Приложения к Разделу № 5:</w:t>
      </w:r>
      <w:r w:rsidR="006A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8 «Учет медицинских осмотров и гигиенической аттестации – с перечнем должностей и графиком»</w:t>
      </w:r>
    </w:p>
    <w:p w:rsidR="00B07F64" w:rsidRPr="008F308A" w:rsidRDefault="00B07F64" w:rsidP="00E5609B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услуг, выпускаемых продуктов и оказываемых услуг, которые представляют опасность для человека и при этом подлежат санитарно-эпидемиологической оценке.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Перечень услуг при организации питания детей: </w:t>
      </w:r>
    </w:p>
    <w:p w:rsidR="00B07F64" w:rsidRPr="008F308A" w:rsidRDefault="00B07F64" w:rsidP="00B07F6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организация горячего питания; </w:t>
      </w:r>
    </w:p>
    <w:p w:rsidR="005650C7" w:rsidRDefault="00B07F64" w:rsidP="005650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питание детей с ограниченными возможностями здоровья; </w:t>
      </w:r>
    </w:p>
    <w:p w:rsidR="00B07F64" w:rsidRPr="005650C7" w:rsidRDefault="00B07F64" w:rsidP="005650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C7">
        <w:rPr>
          <w:rFonts w:ascii="Times New Roman" w:hAnsi="Times New Roman" w:cs="Times New Roman"/>
          <w:sz w:val="24"/>
          <w:szCs w:val="24"/>
        </w:rPr>
        <w:t>организация</w:t>
      </w:r>
      <w:r w:rsidR="005650C7">
        <w:rPr>
          <w:rFonts w:ascii="Times New Roman" w:hAnsi="Times New Roman" w:cs="Times New Roman"/>
          <w:sz w:val="24"/>
          <w:szCs w:val="24"/>
        </w:rPr>
        <w:t xml:space="preserve"> диетического питания детей (при наличии детей, которым рекомендовано диетическое питание)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Пищевая продукция, которая не допускается при организации питания детей – приложение № 6 к СанПиН 2.3/2.4.3590-20 – приложение № 9 к ППК 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Подтверждение соответствия пищевой продукции предприятий общественного питания, предназначенной для реализации при оказании услуг, а также процессов реализации указанной пищевой продукции проводится в форме государственного надзора (контроля) за соблюдением требований к пищевой продукции – в ходе плановых и внеплановых мероприятий по государственному надзору – п. 3 ст. 21 Р ТС 021/2011 «О безопасности пищевой продукции».    </w:t>
      </w:r>
    </w:p>
    <w:p w:rsidR="00B07F64" w:rsidRPr="008F308A" w:rsidRDefault="00D8621A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 к Разделу № 6</w:t>
      </w:r>
      <w:r w:rsidR="00B07F64" w:rsidRPr="008F308A">
        <w:rPr>
          <w:rFonts w:ascii="Times New Roman" w:hAnsi="Times New Roman" w:cs="Times New Roman"/>
          <w:b/>
          <w:sz w:val="24"/>
          <w:szCs w:val="24"/>
        </w:rPr>
        <w:t>: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9 «Перечень пищевой продукции, которая не допускается при организации питания детей»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10 «Результаты подтверждения соответствия пищевой продукции в ходе плановых и внеплановых мероприяти</w:t>
      </w:r>
      <w:r w:rsidR="00E5609B" w:rsidRPr="008F308A">
        <w:rPr>
          <w:rFonts w:ascii="Times New Roman" w:hAnsi="Times New Roman" w:cs="Times New Roman"/>
          <w:i/>
          <w:sz w:val="24"/>
          <w:szCs w:val="24"/>
        </w:rPr>
        <w:t>й по государственному надзору».</w:t>
      </w:r>
    </w:p>
    <w:p w:rsidR="00E5609B" w:rsidRPr="008F308A" w:rsidRDefault="00E5609B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609B" w:rsidRPr="008F308A" w:rsidRDefault="00E5609B" w:rsidP="00E5609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E5609B" w:rsidRPr="008F308A" w:rsidRDefault="00E5609B" w:rsidP="00E560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В данном разделе программы реализуются принципы: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проведения контроля за функционированием технологического оборудования;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содержания производственных помещений, технологического оборудования и инвентаря;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</w:t>
      </w:r>
      <w:r w:rsidR="00C75D14" w:rsidRPr="008F308A">
        <w:rPr>
          <w:rFonts w:ascii="Times New Roman" w:hAnsi="Times New Roman" w:cs="Times New Roman"/>
          <w:i/>
          <w:sz w:val="24"/>
          <w:szCs w:val="24"/>
        </w:rPr>
        <w:t>.</w:t>
      </w:r>
    </w:p>
    <w:p w:rsidR="00C75D14" w:rsidRPr="008F308A" w:rsidRDefault="00C75D14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033B" w:rsidRPr="008F308A" w:rsidRDefault="00A6033B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7</w:t>
      </w:r>
      <w:r w:rsidR="00C75D14" w:rsidRPr="008F308A">
        <w:rPr>
          <w:rFonts w:ascii="Times New Roman" w:hAnsi="Times New Roman" w:cs="Times New Roman"/>
          <w:sz w:val="24"/>
          <w:szCs w:val="24"/>
        </w:rPr>
        <w:t xml:space="preserve">.1. Контроль качества и безопасности поступающих пищевых продуктов, продовольственного сырья – блок- схемы 1-23: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а) 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б) контроль соответствия видов и наименований поступившей продукции (товара) маркировке на упаковке и товаросопроводительной документации;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в) контроль принадлежности продукции к партии, указанной в товаросопроводительной документации;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г) контроль соответствия упаковки и маркировки товара требованиям санитарных правил и технических регламентов; </w:t>
      </w:r>
    </w:p>
    <w:p w:rsidR="00C75D14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д) визуальный контроль за отсутствием явных признаков недоброкачественности продукции.  </w:t>
      </w:r>
    </w:p>
    <w:p w:rsidR="00546E8C" w:rsidRPr="008F308A" w:rsidRDefault="00546E8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530"/>
        <w:gridCol w:w="4934"/>
      </w:tblGrid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934" w:type="dxa"/>
          </w:tcPr>
          <w:p w:rsidR="00546E8C" w:rsidRPr="008F308A" w:rsidRDefault="00546E8C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наличия и правильности оформления товаросопроводительной</w:t>
            </w:r>
            <w:r w:rsidR="00093645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документации (декларации о соответствии, товарно-транспортные накладные;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ветеринарные сопроводительные документы)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подлинности и действительности через внешние</w:t>
            </w:r>
            <w:r w:rsidR="0078496D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реестры – декларации о соответствии – реестр Росаккредитации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color w:val="00B0F0"/>
                <w:sz w:val="24"/>
                <w:szCs w:val="24"/>
              </w:rPr>
              <w:t>https://fsa.gov.ru/</w:t>
            </w:r>
            <w:r w:rsidRPr="008F308A">
              <w:rPr>
                <w:rStyle w:val="fontstyle01"/>
                <w:sz w:val="24"/>
                <w:szCs w:val="24"/>
              </w:rPr>
              <w:t>, ветеринарные сопроводительные документы –ВЕТИС «Меркурий»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color w:val="00B0F0"/>
                <w:sz w:val="24"/>
                <w:szCs w:val="24"/>
              </w:rPr>
              <w:t>https://mercury.vetrf.ru/pub/operatorui?_action=checkVetDocument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соответствия видов и наименований поступившей продукции</w:t>
            </w:r>
            <w:r w:rsidRPr="008F308A">
              <w:rPr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01"/>
                <w:sz w:val="24"/>
                <w:szCs w:val="24"/>
              </w:rPr>
              <w:t>(товара) маркировке на упаковке и товаросопроводительной документации.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Сравнение маркировки и данных из товаросопроводительной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документации и требованиями контракта.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принадлежности продукции к партии, указанной в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товаросопроводительной документации.</w:t>
            </w:r>
          </w:p>
        </w:tc>
        <w:tc>
          <w:tcPr>
            <w:tcW w:w="4934" w:type="dxa"/>
            <w:vAlign w:val="center"/>
          </w:tcPr>
          <w:p w:rsidR="00546E8C" w:rsidRPr="008F308A" w:rsidRDefault="00546E8C" w:rsidP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Сравнение наименования продукции и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товаросопроводительной документации.</w:t>
            </w:r>
          </w:p>
          <w:p w:rsidR="00546E8C" w:rsidRPr="008F308A" w:rsidRDefault="00546E8C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соответствия упаковки и маркировки товара требованиям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lastRenderedPageBreak/>
              <w:t>санитарных правил и технических регламентов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Сравнение состояния упаковки и маркировки товара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требованиям санитарных правил и технических регламентов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Визуальный контроль за отсутствием явных признаков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недоброкачественности продукции</w:t>
            </w:r>
          </w:p>
        </w:tc>
        <w:tc>
          <w:tcPr>
            <w:tcW w:w="4934" w:type="dxa"/>
            <w:vAlign w:val="center"/>
          </w:tcPr>
          <w:p w:rsidR="00546E8C" w:rsidRPr="008F308A" w:rsidRDefault="00546E8C" w:rsidP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Инструкция по органолептической оценке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доброкачественности поступающих пищевых продуктов</w:t>
            </w:r>
          </w:p>
          <w:p w:rsidR="00546E8C" w:rsidRPr="008F308A" w:rsidRDefault="00546E8C">
            <w:pPr>
              <w:rPr>
                <w:rStyle w:val="fontstyle01"/>
                <w:sz w:val="24"/>
                <w:szCs w:val="24"/>
              </w:rPr>
            </w:pPr>
          </w:p>
        </w:tc>
      </w:tr>
    </w:tbl>
    <w:p w:rsidR="00093645" w:rsidRPr="00CB559C" w:rsidRDefault="0056444D" w:rsidP="00A6033B">
      <w:pPr>
        <w:spacing w:after="0" w:line="240" w:lineRule="auto"/>
        <w:ind w:firstLine="567"/>
        <w:jc w:val="both"/>
        <w:rPr>
          <w:bCs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093645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.1.: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11 «Схемы контролируемых этапов технологических операций и пищевой продукции на этапах ее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производства (изготовления)» - </w:t>
      </w: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разделы 1 -23 Блок-схемы 1-23</w:t>
      </w:r>
      <w:r w:rsidR="007072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12 «Инструкция по органолептической оценке доброкачественности поступающих пищевых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продуктов»</w:t>
      </w:r>
      <w:r w:rsidR="007072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Приложение № 13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Журнал входного контроля пищевых продуктов, продовольственного сырья»</w:t>
      </w:r>
      <w:r w:rsidR="007072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93645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93645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Производственный контроль на этапах технологического процесса – блок-схемы 24-30: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соответствием технологического процесса действующей нормативной и технической документации;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соблюдением поточности технологического процесса – блок-схемы;</w:t>
      </w:r>
    </w:p>
    <w:p w:rsidR="00546E8C" w:rsidRPr="008F308A" w:rsidRDefault="00093645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определение контрольных критических точек и нормируемых показателей.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FB4614" w:rsidRPr="00C573A5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соответствием технологического процесса</w:t>
            </w:r>
            <w:r w:rsidR="00270A85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действующей нормативной и технической документации</w:t>
            </w:r>
          </w:p>
        </w:tc>
        <w:tc>
          <w:tcPr>
            <w:tcW w:w="4786" w:type="dxa"/>
          </w:tcPr>
          <w:p w:rsidR="00FB4614" w:rsidRPr="00BE18E1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заказчика и учредителей при разработке технических</w:t>
            </w:r>
            <w:r w:rsidR="000F3A9B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документов (техкарты, ТТК и т.п.)</w:t>
            </w:r>
          </w:p>
        </w:tc>
      </w:tr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соблюдением поточности технологического процесса –блок-схемы</w:t>
            </w:r>
          </w:p>
        </w:tc>
        <w:tc>
          <w:tcPr>
            <w:tcW w:w="4786" w:type="dxa"/>
          </w:tcPr>
          <w:p w:rsidR="00FB4614" w:rsidRPr="008F308A" w:rsidRDefault="00FB4614" w:rsidP="00FB4614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Плакаты</w:t>
            </w:r>
          </w:p>
          <w:p w:rsidR="00FB4614" w:rsidRPr="008F308A" w:rsidRDefault="00FB4614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4" w:rsidRPr="008F308A" w:rsidTr="0051555C">
        <w:tc>
          <w:tcPr>
            <w:tcW w:w="4785" w:type="dxa"/>
          </w:tcPr>
          <w:p w:rsidR="00FB4614" w:rsidRPr="008F308A" w:rsidRDefault="00FB4614" w:rsidP="00FB4614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Определение контрольных критических точек и нормируемых</w:t>
            </w:r>
            <w:r w:rsidR="00533390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показателей</w:t>
            </w:r>
          </w:p>
        </w:tc>
        <w:tc>
          <w:tcPr>
            <w:tcW w:w="4786" w:type="dxa"/>
            <w:vAlign w:val="center"/>
          </w:tcPr>
          <w:p w:rsidR="00FB4614" w:rsidRPr="008F308A" w:rsidRDefault="00FB4614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Предельные значения параметров, контролируемых в критических</w:t>
            </w:r>
            <w:r w:rsidR="000F3A9B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контрольных точках – приложение № 14</w:t>
            </w:r>
          </w:p>
        </w:tc>
      </w:tr>
    </w:tbl>
    <w:p w:rsidR="00FB4614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FB4614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.2.: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24 производства овощных и фруктовых полуфабрикатов в ОЦ (овощной цех)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25-26 производства мясных полуфабрикатов в МРЦ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27 производства холодных блюд в ХЦ»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28 производства кулинарных изделий из теста в КЦ»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29 обработки яйца на пищеблоке (ОЯ)»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30 производства кулинарных изделий в ГЦ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14 «Предельные значения параметров, контролируемых в критических контрольных точках».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B4614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B4614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.3. Контроль качества и безопасности готовой продукции: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органолептических показателей при каждой приемке продукции, не требующей кулинарной обработки;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критерии готовности в технологической документации – температура внутри готовых изделий, общая температура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при хранении и выдаче готовой пищи;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лабораторный контроль готовой продукции по микробиологическим показателям.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772E52" w:rsidRPr="008F308A" w:rsidTr="00772E52">
        <w:tc>
          <w:tcPr>
            <w:tcW w:w="4785" w:type="dxa"/>
          </w:tcPr>
          <w:p w:rsidR="00772E52" w:rsidRPr="008F308A" w:rsidRDefault="00772E52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772E52" w:rsidRPr="008F308A" w:rsidRDefault="00772E52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772E52" w:rsidRPr="008F308A" w:rsidTr="00772E52">
        <w:tc>
          <w:tcPr>
            <w:tcW w:w="4785" w:type="dxa"/>
          </w:tcPr>
          <w:p w:rsidR="00252854" w:rsidRPr="008F308A" w:rsidRDefault="00252854" w:rsidP="00252854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органолептических показателей при каждой приемке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продукции, не требующей кулинарной обработки</w:t>
            </w:r>
          </w:p>
          <w:p w:rsidR="00772E52" w:rsidRPr="008F308A" w:rsidRDefault="00772E52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2E52" w:rsidRPr="00FF4B5D" w:rsidRDefault="0025285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Инструкция по органолептической оценке пищевых продуктов, не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требующих кулинарной обработки – бракераж готовой пищевой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продукции с отметкой в бракеражном журнале</w:t>
            </w:r>
          </w:p>
        </w:tc>
      </w:tr>
      <w:tr w:rsidR="00772E52" w:rsidRPr="008F308A" w:rsidTr="00772E52">
        <w:tc>
          <w:tcPr>
            <w:tcW w:w="4785" w:type="dxa"/>
          </w:tcPr>
          <w:p w:rsidR="00772E52" w:rsidRPr="008F308A" w:rsidRDefault="00252854" w:rsidP="0025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 готовности в технологической </w:t>
            </w:r>
            <w:r w:rsidR="005258DA"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– 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4786" w:type="dxa"/>
          </w:tcPr>
          <w:p w:rsidR="00252854" w:rsidRPr="008F308A" w:rsidRDefault="00252854" w:rsidP="00A6033B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Термометром с щупом – измерение температуры внутри изделий 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блюд.</w:t>
            </w:r>
          </w:p>
          <w:p w:rsidR="00772E52" w:rsidRPr="008F308A" w:rsidRDefault="0025285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Бесконтактным пирометром – наружная температура готовой пищи.</w:t>
            </w:r>
          </w:p>
        </w:tc>
      </w:tr>
      <w:tr w:rsidR="00252854" w:rsidRPr="008F308A" w:rsidTr="00772E52">
        <w:tc>
          <w:tcPr>
            <w:tcW w:w="4785" w:type="dxa"/>
          </w:tcPr>
          <w:p w:rsidR="00252854" w:rsidRPr="008F308A" w:rsidRDefault="00252854" w:rsidP="00252854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Лабораторный контроль готовой продукции по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микробиологическим показателя</w:t>
            </w:r>
          </w:p>
        </w:tc>
        <w:tc>
          <w:tcPr>
            <w:tcW w:w="4786" w:type="dxa"/>
          </w:tcPr>
          <w:p w:rsidR="00252854" w:rsidRPr="008F308A" w:rsidRDefault="00252854" w:rsidP="00252854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Отбор проб для проведения микробиологического анализа в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аккредитованной лаборатории в соответствии с графиком из раздела 3</w:t>
            </w:r>
          </w:p>
        </w:tc>
      </w:tr>
    </w:tbl>
    <w:p w:rsidR="00772E52" w:rsidRPr="008F308A" w:rsidRDefault="00772E52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5D2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A075D2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.3.: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15 «Инструкция по органолептической оценке пищевых продуктов, не требующих кулинарной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обработки»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16 «Инструкция по отбору суточной пробы»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</w:p>
    <w:p w:rsidR="00A075D2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A075D2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.4. Контроль за хранением, транспортировкой, реализацией пищевых продуктов и продовольственного</w:t>
      </w:r>
      <w:r w:rsidR="00A075D2" w:rsidRPr="008F308A">
        <w:rPr>
          <w:b/>
          <w:bCs/>
          <w:color w:val="000000"/>
          <w:sz w:val="24"/>
          <w:szCs w:val="24"/>
        </w:rPr>
        <w:t xml:space="preserve"> </w:t>
      </w:r>
      <w:r w:rsidR="00A075D2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сырья: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наличие специально предназначенного или специально оборудованного транспортного средства;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соблюдение правила товарного соседства при транспортировке пищевых продуктов;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санитарное содержание транспортного средства;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наличие личной медицинской книжки у водителя (экспедитора) с отметками о своевременном прохождении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медицинских осмотров;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соблюдение условий транспортировки (температура, влажность) для каждого вида пищевых продуктов, для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скоропортящихся продуктов – наличие охлаждаемого или изотермического транспорта.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е) контроль за соблюдением сроков и условий хранения продуктов (температурный режим в складских помещениях);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ж) оценка загруженности складских помещений, объем работающего холодильного оборудования количеству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принимаемых скоропортящихся, особо скоропортящихся и замороженных продуктов;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з) контроль за соблюдением правила товарного соседства;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и) наличие измерительных приборов (термометры, психрометры);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к) контроль условий реализации готовой пищи;</w:t>
      </w:r>
    </w:p>
    <w:p w:rsidR="00A075D2" w:rsidRPr="00F05860" w:rsidRDefault="00A075D2" w:rsidP="00F05860">
      <w:pPr>
        <w:spacing w:after="0" w:line="240" w:lineRule="auto"/>
        <w:ind w:firstLine="567"/>
        <w:jc w:val="both"/>
        <w:rPr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л) контроль сроков реализации пищи.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1C398F" w:rsidRPr="008F308A" w:rsidTr="0051555C">
        <w:tc>
          <w:tcPr>
            <w:tcW w:w="4785" w:type="dxa"/>
          </w:tcPr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1C398F" w:rsidRPr="008F308A" w:rsidRDefault="001C398F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1C398F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Наличие специально предназначенного или специально оборудованного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транспортного средства.</w:t>
            </w:r>
          </w:p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398F" w:rsidRPr="008F308A" w:rsidRDefault="001C398F" w:rsidP="004911E8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условий содержания и эксплуатации специального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транспорта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 пищевой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продукции на пищеблок»</w:t>
            </w:r>
            <w:r w:rsidRPr="008F308A">
              <w:rPr>
                <w:rStyle w:val="fontstyle01"/>
                <w:sz w:val="24"/>
                <w:szCs w:val="24"/>
              </w:rPr>
              <w:t xml:space="preserve">, 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Соблюдение правила товарного соседства при транспортировке пищевых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продуктов</w:t>
            </w:r>
          </w:p>
        </w:tc>
        <w:tc>
          <w:tcPr>
            <w:tcW w:w="4786" w:type="dxa"/>
          </w:tcPr>
          <w:p w:rsidR="001C398F" w:rsidRPr="008F308A" w:rsidRDefault="001C398F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соблюдения правил товарного соседства при приемке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пищевых продуктов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пищевой продукции на пищеблок»</w:t>
            </w:r>
            <w:r w:rsidRPr="008F308A">
              <w:rPr>
                <w:rStyle w:val="fontstyle01"/>
                <w:sz w:val="24"/>
                <w:szCs w:val="24"/>
              </w:rPr>
              <w:t xml:space="preserve">, </w:t>
            </w:r>
            <w:r w:rsidRPr="008F308A">
              <w:rPr>
                <w:rStyle w:val="fontstyle21"/>
                <w:sz w:val="24"/>
                <w:szCs w:val="24"/>
              </w:rPr>
              <w:t>Приложение № 19 «Инструкция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по фотофиксации мероприятий производственного контроля и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 xml:space="preserve">размещении </w:t>
            </w:r>
            <w:r w:rsidRPr="008F308A">
              <w:rPr>
                <w:rStyle w:val="fontstyle21"/>
                <w:sz w:val="24"/>
                <w:szCs w:val="24"/>
              </w:rPr>
              <w:lastRenderedPageBreak/>
              <w:t>в групповом чате образовательной организации».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1C398F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за соблюдением сроков и условий хранения продуктов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(температурный режим в складских помещениях).</w:t>
            </w:r>
          </w:p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398F" w:rsidRPr="008F308A" w:rsidRDefault="001C398F" w:rsidP="004911E8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Мониторинг температурного режима с фиксацией в специальном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журнале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 пищевой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продукции на пищеблок»</w:t>
            </w:r>
          </w:p>
        </w:tc>
      </w:tr>
    </w:tbl>
    <w:p w:rsidR="001C398F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1C398F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.4.: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17 «Инструкция по приему пищевой продукции на пищеблок»</w:t>
      </w:r>
    </w:p>
    <w:p w:rsidR="001C398F" w:rsidRPr="00F76778" w:rsidRDefault="001C398F" w:rsidP="00A6033B">
      <w:pPr>
        <w:spacing w:after="0" w:line="240" w:lineRule="auto"/>
        <w:ind w:firstLine="567"/>
        <w:jc w:val="both"/>
        <w:rPr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18 «Паспорт складских помещений»</w:t>
      </w:r>
    </w:p>
    <w:p w:rsidR="001C398F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C398F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.5. Контроль за санитарно-техническим состоянием помещений и оборудования: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санитарно-техническое состояние помещений и оборудования, наличие его в достаточном количестве,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правильность расстановки;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соответствием объема и ассортимента вырабатываемой и реализуемой продукции расстановке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технологического оборудования по ходу технологического процесса;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контроль санитарно-технического состояния систем водоснабжения и канализации;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техническое состояние технологического, холодильного и торгово-технологического оборудования;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наличие условий для соблюдения правил личной гигиены (душевые, санузлы, раковины в цехах, мыло, полотенца 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т.п.).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Санитарно-техническое состояние помещений и оборудования,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наличие его в достаточном количестве, правильность расстановки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142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соответствием объема и ассортимента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оснащением пищеблока и соответствием его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количеству питающихся и мощности столовой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санитарно-технического состояния систем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водоснабжения и канализации</w:t>
            </w:r>
          </w:p>
        </w:tc>
        <w:tc>
          <w:tcPr>
            <w:tcW w:w="4786" w:type="dxa"/>
          </w:tcPr>
          <w:p w:rsidR="00142D19" w:rsidRPr="008F308A" w:rsidRDefault="00142D19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Техническое состояние технологического, холодильного и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торгово-технологического оборудования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Наличие условий для соблюдения правил личной гигиены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(душевые, санузлы, раковины в цехах, мыло, полотенца и т.п.)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Минимальный перечень оборудования производственных помещений столовой образовательных учреждений –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6.18 СанПиН 1.2.3685-21 «Гигиенические нормативы и требования к обеспечению безопасности и (или)</w:t>
      </w:r>
      <w:r w:rsidRPr="008F308A">
        <w:rPr>
          <w:b/>
          <w:b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безвредности для человека факторов среды обитания»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5B46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445B46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.6. Контроль за санитарным содержанием помещений и оборудования: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санитарным содержанием пищеблока: производственных, складских и подсобных помещений,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оборудования, инвентаря;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соблюдением санитарно-противоэпидемического режима на производстве: режима мытья 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дезинфекции (санитарная обработка) помещений,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оборудования, инвентаря, условиями хранения и использования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моющих и дезинфекционных средств;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лабораторные исследования смывов с оборудования, инвентаря, посуды (кухонной и столовой), а также смывов с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рук и спецодежды для объективной оценки санитарного содержания и эффективности проводимой дезинфекции – не реже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1 раза в 2 месяца;</w:t>
      </w:r>
      <w:r w:rsidRPr="008F308A">
        <w:rPr>
          <w:color w:val="000000"/>
          <w:sz w:val="24"/>
          <w:szCs w:val="24"/>
        </w:rPr>
        <w:t xml:space="preserve"> 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инструментальный контроль температуры воды в моечных ваннах;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проверка обеспеченности уборочным инвентарем, моющими и дезинфицирующими средствами и условий их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хранения, наличия запаса дезинфицирующих средств, наличия разделения уборочного инвентаря по назначению и его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маркировка, правильность учета дезинфекционных работ в профилактических целях на объекте;</w:t>
      </w:r>
    </w:p>
    <w:p w:rsidR="00142D19" w:rsidRPr="008F308A" w:rsidRDefault="00445B46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е) контроль за их эксплуатацией бактерицидных ламп – порядок и периодичность в МУ 2.3.975-00 «Применение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ультрафиолетового бактерицидного излучения для обеззараживания воздушной среды помещений организаций пищевой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промышленности, общественного питания и торговли продовольственными товарами».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санитарным содержанием пищеблока: производственных,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складских и подсобных помещений, оборудования, инвентаря</w:t>
            </w:r>
          </w:p>
        </w:tc>
        <w:tc>
          <w:tcPr>
            <w:tcW w:w="4786" w:type="dxa"/>
            <w:vMerge w:val="restart"/>
          </w:tcPr>
          <w:p w:rsidR="00F63567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Использование средств экспресс-диагностики качества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уборки и дезинфекции </w:t>
            </w:r>
          </w:p>
          <w:p w:rsidR="005258DA" w:rsidRPr="008F308A" w:rsidRDefault="0051555C" w:rsidP="0051555C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 xml:space="preserve">– </w:t>
            </w:r>
            <w:r w:rsidRPr="008F308A">
              <w:rPr>
                <w:rStyle w:val="fontstyle21"/>
                <w:sz w:val="24"/>
                <w:szCs w:val="24"/>
              </w:rPr>
              <w:t>Приложение № 7 «Методы экспресс</w:t>
            </w:r>
            <w:r w:rsidRPr="008F308A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21"/>
                <w:sz w:val="24"/>
                <w:szCs w:val="24"/>
              </w:rPr>
              <w:t>анализа, применяемые при осуществлении производственного</w:t>
            </w:r>
            <w:r w:rsidR="00F6356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контроля»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t>Инструкции по мытью и дезинфекции (санитарной</w:t>
            </w:r>
            <w:r w:rsidR="00F6356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обработке) помещений, оборудования, инвентаря, условиями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хранения и использования моющих и дезинфекционных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средств – приложения №№ 23-25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соблюдением санитарно-противоэпидемического режима на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производстве: режима мытья и дезинфекции (санитарная обработка)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помещений, оборудования, инвентаря, условиями хранения и использования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моющих и дезинфекционных средств</w:t>
            </w:r>
          </w:p>
        </w:tc>
        <w:tc>
          <w:tcPr>
            <w:tcW w:w="4786" w:type="dxa"/>
            <w:vMerge/>
          </w:tcPr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Лабораторные исследования смывов с оборудования, инвентаря, посуды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(кухонной и столовой), а также смывов с рук и спецодежды для объективной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оценки санитарного содержания и эффективности проводимой дезинфекции –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не реже 1 раза в год (МР 2.3.6.0233-21)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с  микробиологической 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лабораторией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Инструментальный контроль температуры воды в моечных ваннах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Термометром для измерения температуры воды –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t>Приложение №№ 21, 22 Инструкции по мытью столовой 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кухонной посуды, инвентаря, Приложение № 7 «Методы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экспресс-анализа, применяемые при осуществлении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производственного контроля»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обеспеченности уборочным инвентарем, моющими 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дезинфицирующими средствами и условий их хранения, наличия запаса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дезинфицирующих средств, наличия разделения уборочного инвентаря по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назначению и его маркировка, правильность учета дезинфекционных работ в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профилактических целях на объект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Инструкции по дезинфекции и уборке производственных</w:t>
            </w:r>
            <w:r w:rsidR="00330DB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помещений, Журнал учета дезинфицирующих средств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за их эксплуатацией бактерицидных ламп – порядок 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периодичность в МУ 2.3.975-00 «Применение ультрафиолетового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бактерицидного излучения для обеззараживания воздушной среды помещений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организаций пищевой промышленности, общественного питания и торговли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продовольственными товарами».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Акт ввода в эксплуатацию бактерицидной установки или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облучателя и учет работы в </w:t>
            </w:r>
            <w:r w:rsidRPr="008F308A">
              <w:rPr>
                <w:rStyle w:val="fontstyle21"/>
                <w:sz w:val="24"/>
                <w:szCs w:val="24"/>
              </w:rPr>
              <w:t>«Журнале учета работы</w:t>
            </w:r>
            <w:r w:rsidR="00330DB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бактерицидной установки»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51555C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51555C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.6.: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20 «Договор с аккредитованной микробиологической лабораторией»;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21 «Инструкция по обработке кухонной посуды и инвентаря»</w:t>
      </w:r>
    </w:p>
    <w:p w:rsidR="00330DB8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22 «Инструкция по обработке столовой посуды»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23 «Инструкции по дезинфекции и уборке производственных помещений»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24 «Журнал учета дезинфицирующих средств»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25 «Журнал учета работы бактерицидной установки»</w:t>
      </w:r>
    </w:p>
    <w:p w:rsidR="0051555C" w:rsidRPr="008F308A" w:rsidRDefault="0056444D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1555C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.7. Контроль за состоянием производственной среды: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проведение лабораторных и инструментальных</w:t>
      </w:r>
      <w:r w:rsidR="0051555C" w:rsidRPr="008F308A">
        <w:rPr>
          <w:color w:val="000000"/>
          <w:sz w:val="24"/>
          <w:szCs w:val="24"/>
        </w:rPr>
        <w:t xml:space="preserve">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исследований и измерений вредных и опасных производственных факторов на рабочих местах с установленными</w:t>
      </w:r>
      <w:r w:rsidR="0051555C" w:rsidRPr="008F308A">
        <w:rPr>
          <w:color w:val="000000"/>
          <w:sz w:val="24"/>
          <w:szCs w:val="24"/>
        </w:rPr>
        <w:t xml:space="preserve">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правилами: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за содержанием вредных веществ в воздухе рабочей зоны;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за микроклиматом производственных помещений;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за производственным шумом и вибрацией.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Проведение лабораторных и инструментальных исследований и измерений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вредных и опасных производственных факторов на рабочих местах с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установленными санитарными правилами: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содержанием вредных веществ в воздухе рабочей зоны;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микроклиматом производственных помещений;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</w:p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производственным шумом и вибрацией.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Учредителем … на основе централизованного заказа услуг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 лабораторному и инструментальному исследованию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параметров производственной среды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51555C" w:rsidRPr="008F308A" w:rsidRDefault="0051555C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</w:t>
      </w:r>
      <w:r w:rsidR="0056444D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зделу № 7</w:t>
      </w: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.7.: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26 «Протоколы лабораторных и инструментальных исследований и измерений вредных и опасных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производственных факторов на рабочих местах».</w:t>
      </w:r>
    </w:p>
    <w:p w:rsidR="0051555C" w:rsidRPr="008F308A" w:rsidRDefault="0056444D" w:rsidP="0051555C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1555C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.8. Контроль личной гигиены и обучения персонала: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наличием у персонала личных медицинских книжек;</w:t>
      </w:r>
      <w:r w:rsidRPr="008F308A">
        <w:rPr>
          <w:sz w:val="24"/>
          <w:szCs w:val="24"/>
        </w:rPr>
        <w:t xml:space="preserve"> 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своевременным прохождением предварительных, при поступлении, и периодических медицинских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обследований, проведением гигиенического обучения персонала;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контроль за наличием достаточного количества чистой санитарной и (или) специальной одежды, средств для мытья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и дезинфекции рук, аптечки первой помощи;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ежедневный осмотр работников, занятых изготовлением продукции общественного питания и работников,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контактирующих с пищевой продукцией, в том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 с продовольственным сырьем, на наличие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гнойничковых заболеваний кожи рук и открытых поверхностей тела, признаков инфекционных заболеваний.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наличием у персонала личных медицинских книжек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личных медицинских книжек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своевременным прохождением предварительных, при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поступлении, и периодических медицинских обследований, проведением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гигиенического обучения персонала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прохождения медицинских смотров на бумажном и/или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электронном носителях.</w:t>
            </w:r>
          </w:p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План (график) – приложение № 8 к программе производственного</w:t>
            </w:r>
            <w:r w:rsidRPr="008F308A">
              <w:rPr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01"/>
                <w:sz w:val="24"/>
                <w:szCs w:val="24"/>
              </w:rPr>
              <w:t>контроля.</w:t>
            </w:r>
          </w:p>
        </w:tc>
      </w:tr>
      <w:tr w:rsidR="0051555C" w:rsidRPr="008F308A" w:rsidTr="0051555C">
        <w:tc>
          <w:tcPr>
            <w:tcW w:w="4785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прохождения медицинских смотров на бумажном и/или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электронном носителях.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</w:p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План (график) – приложение № 8 к программе производственного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 </w:t>
            </w:r>
            <w:r w:rsidRPr="008F308A">
              <w:rPr>
                <w:rStyle w:val="fontstyle01"/>
                <w:sz w:val="24"/>
                <w:szCs w:val="24"/>
              </w:rPr>
              <w:t>контроля.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специальной одежды и средств для мытья и дезинфекции рук</w:t>
            </w:r>
          </w:p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– форма № МБ-7 «Ведомость учета выдачи спецодежды, спецобуви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и предохранительных приспособлений» (утв. Постановлением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Госкомстата РФ от 30.10.1997 № 71а).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Ежедневный осмотр работников на наличие гнойничковых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заболеваний кожи рук и открытых поверхностей тела, признаков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инфекционных заболеваний. Термометрия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 xml:space="preserve">Регистрация ежедневных осмотров в </w:t>
            </w:r>
            <w:r w:rsidRPr="008F308A">
              <w:rPr>
                <w:rStyle w:val="fontstyle21"/>
                <w:sz w:val="24"/>
                <w:szCs w:val="24"/>
              </w:rPr>
              <w:t xml:space="preserve">гигиеническом журнале </w:t>
            </w:r>
            <w:r w:rsidRPr="008F308A">
              <w:rPr>
                <w:rStyle w:val="fontstyle01"/>
                <w:sz w:val="24"/>
                <w:szCs w:val="24"/>
              </w:rPr>
              <w:t>–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п. 2.22. СанПиН 2.3/2.4.3590-20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Обучение персонала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Дополнительные мероприятия: </w:t>
            </w:r>
            <w:r w:rsidR="00BE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он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r w:rsidR="00BE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консультации, плакаты и инструкции в цехах.</w:t>
            </w:r>
          </w:p>
          <w:p w:rsidR="0051555C" w:rsidRPr="008F308A" w:rsidRDefault="0051555C" w:rsidP="005258DA">
            <w:pPr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№ 28 «Пособие по пищевой безопасности в</w:t>
            </w:r>
            <w:r w:rsidR="005258DA" w:rsidRPr="008F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общественном питании</w:t>
            </w:r>
          </w:p>
        </w:tc>
      </w:tr>
    </w:tbl>
    <w:p w:rsidR="009C3820" w:rsidRPr="008F308A" w:rsidRDefault="009C3820" w:rsidP="00A31A31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населения» – пункт 2.22.: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Ежедневно проводится осмотр работников, занятых изготовлением продукции общественного питания и работников,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непосредственно контактирующих с пищевой продукцией, в том числе с продовольственным сырьем, на наличие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гнойничковых заболеваний кожи рук и открытых поверхностей тела, признаков инфекционных заболеваний.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осмотра заносятся в гигиенический журнал на бумажном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и/или электронном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носителях.</w:t>
      </w:r>
    </w:p>
    <w:p w:rsidR="009C3820" w:rsidRPr="008F308A" w:rsidRDefault="0056444D" w:rsidP="0051555C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9C3820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.8.: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27 «Гигиенический журнал».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28 «Пособие по пищевой безопасности в общественном питании», Роспотребнадзор, 2021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29 «Ведомость учета выдачи спецодежды, спецобуви и предохранительных приспособлений»</w:t>
      </w:r>
      <w:r w:rsidR="0056444D"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6444D" w:rsidRPr="008F308A" w:rsidRDefault="0056444D" w:rsidP="0039326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265" w:rsidRPr="008F308A" w:rsidRDefault="00393265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форм учета и отчетности, установленной действующим законодательством по вопросам, связанным с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осуществлением производственного контроля.</w:t>
      </w:r>
    </w:p>
    <w:p w:rsidR="00393265" w:rsidRPr="008F308A" w:rsidRDefault="0056444D" w:rsidP="00393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данном разделе реализуются </w:t>
      </w: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 документирования информации о контролируемых этапах технологических операций и результатов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контроля пищевой продукции;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ведение и хранение документации на бумажных и (или)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265" w:rsidRPr="008F308A" w:rsidRDefault="0056444D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обязательных журналов для учета мероприятий производственного контроля: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Гигиенический журнал – п. 2.22.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Журнал учета температурного режима холодильного оборудования – п. 8.6.4.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Журнал учета температуры и влажности в складских помещениях – Прил. №3 СанПиН 2.3/2.4.3590-20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Журнал бракеража готовой пищевой продукции – п. 7.1.3.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Журнал бракеража скоропортящейся пищевой продукции – Прил. №5 СанПиН 2.3/2.4.3590-20</w:t>
      </w:r>
    </w:p>
    <w:p w:rsidR="0056444D" w:rsidRPr="008F308A" w:rsidRDefault="0056444D" w:rsidP="003932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Журналы производственного контроля дополнительные, в целях реализации принципов ХАССП (статья 10ТР ТС 021/2011)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444D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Журнал контроля температуры в кузове транспортного средства при приеме пищевой продукции на пищеблок.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Журнал учета расходования дезинфицирующих средств.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Журнал учета проведения генеральных уборок.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Журнал контроля санитарного состояния помещений.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Журнал учета времени работы бактерицидных ламп.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Журнал учета отбора суточных проб.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Отчетность по выполнению мероприятий производственного контроля, основанного на принципах ХАССП: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внутренней проверке эффективности выполнения обеспечения безопасности пищевой продукции с учетом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принципов ХАССП – п. 4.9.2. ГОСТ Р 51705.1-2001 «Системы качества. Управление качеством пищевых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 на основе принципов ХАССП. Общие требования»</w:t>
      </w:r>
    </w:p>
    <w:p w:rsidR="00393265" w:rsidRPr="008F308A" w:rsidRDefault="00393265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8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A52C8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27 «Гигиенический журнал»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30 «Журнал учета температурного режима холодильного оборудования»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31 «Журнал учета температуры и влажности в складских помещениях»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32 «Журнал бракеража готовой пищевой продукции»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Приложение № 33 «Журнал бракеража скоропортящейся пищевой продукции»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19 «Инструкция по фотофиксации мероприятий производственного контроля и размещении в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групповом чате образовательной организации»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34 «Отчет о внутренней проверке эффективности выполнения обеспечения безопасности пищевой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продукции с учетом внедрения принципов ХАССП»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35 «Журнал контроля температуры в кузове транспортного средства при приеме пищевой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продукции на пищеблок»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36 «Журнал контроля санитарного состояния пищеблока и кладовой»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37 «Журнал проведения генеральных уборок»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38 «Журнал учета отбора суточных проб»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65" w:rsidRPr="008F308A" w:rsidRDefault="00393265" w:rsidP="0011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возможных аварийных ситуаций, связанных с остановкой производства, нарушениями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технологических процессов, иных создающих угрозу санитарно-эпидемиологическому благополучию населения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ситуаций, при возникновении которых осуществляется информирование населения, органов местного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самоуправления, органов, уполномоченных осуществлять государственный санитарно-эпидемиологический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надзор.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Неудовлетворительные результаты лабораторного контроля пищевой продукции;</w:t>
      </w:r>
    </w:p>
    <w:p w:rsidR="00393265" w:rsidRPr="008F308A" w:rsidRDefault="008B5A34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Получение сообщений о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подозрении на массовое инфекционное, паразитарное заболевание, пищевое отравление,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 с изготовлением блюд;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Отключение электроэнергии на срок более 4 часов с выходом из строя технологического и холодильного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Отсутствие водоснабжения на пищеблоке;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Неисправность холодильного 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Выход из строя холодильного 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Авария канализационной системы с изливом сточных вод в складские, производственные помещения.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9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39 «Перечень возможных аварийных ситуаций, нарушений, создающих угрозу санитарноэпидемиологическому благополучию и меры по их устранению»;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40 «Инструкция по проведению экстренной демеркуризации»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41 «Инструкция по предупреждению попадания посторонних предметов в продукцию»</w:t>
      </w:r>
    </w:p>
    <w:p w:rsidR="00535DCD" w:rsidRDefault="00535DCD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265" w:rsidRPr="008F308A" w:rsidRDefault="00393265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Другие мероприятия, проведение которых необходимо для осуществления эффективного контроля за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соблюдением санитарных правил и гигиенических нормативов, выполнением санитарно-противоэпидемических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(профилактических) мероприятий.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Текущий ремонт пищеблока образовательной организации.</w:t>
      </w:r>
    </w:p>
    <w:p w:rsidR="00393265" w:rsidRPr="008F308A" w:rsidRDefault="00393265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Плакаты и наглядные пособия в производственных помещениях.</w:t>
      </w:r>
    </w:p>
    <w:p w:rsidR="00393265" w:rsidRPr="008F308A" w:rsidRDefault="00393265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соответствия технологических документов нормативным правовым актам.</w:t>
      </w:r>
    </w:p>
    <w:p w:rsidR="00393265" w:rsidRPr="008F308A" w:rsidRDefault="00770724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10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42 «Комплексная программа по ремонту и оснащению столовой образовательной организации»;</w:t>
      </w:r>
    </w:p>
    <w:p w:rsidR="00393265" w:rsidRPr="008F308A" w:rsidRDefault="00AE4A7F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43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«Наглядные пособия (плакаты) в цехах (на участках) с наглядным изображением процедур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обеспечения безопасности при изготовлении пищевой продукции»;</w:t>
      </w:r>
    </w:p>
    <w:p w:rsidR="0056444D" w:rsidRPr="008F308A" w:rsidRDefault="00AE4A7F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44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«Результаты контроля соответствия технологических документов нормативным правовым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актам».</w:t>
      </w:r>
    </w:p>
    <w:sectPr w:rsidR="0056444D" w:rsidRPr="008F308A" w:rsidSect="00260E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1D" w:rsidRDefault="0086761D" w:rsidP="00C64625">
      <w:pPr>
        <w:spacing w:after="0" w:line="240" w:lineRule="auto"/>
      </w:pPr>
      <w:r>
        <w:separator/>
      </w:r>
    </w:p>
  </w:endnote>
  <w:endnote w:type="continuationSeparator" w:id="0">
    <w:p w:rsidR="0086761D" w:rsidRDefault="0086761D" w:rsidP="00C6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538"/>
      <w:docPartObj>
        <w:docPartGallery w:val="Page Numbers (Bottom of Page)"/>
        <w:docPartUnique/>
      </w:docPartObj>
    </w:sdtPr>
    <w:sdtEndPr/>
    <w:sdtContent>
      <w:p w:rsidR="00C64625" w:rsidRDefault="00983A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9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625" w:rsidRDefault="00C646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1D" w:rsidRDefault="0086761D" w:rsidP="00C64625">
      <w:pPr>
        <w:spacing w:after="0" w:line="240" w:lineRule="auto"/>
      </w:pPr>
      <w:r>
        <w:separator/>
      </w:r>
    </w:p>
  </w:footnote>
  <w:footnote w:type="continuationSeparator" w:id="0">
    <w:p w:rsidR="0086761D" w:rsidRDefault="0086761D" w:rsidP="00C6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767"/>
    <w:multiLevelType w:val="hybridMultilevel"/>
    <w:tmpl w:val="4ECEC5E2"/>
    <w:lvl w:ilvl="0" w:tplc="575A972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70E2"/>
    <w:multiLevelType w:val="hybridMultilevel"/>
    <w:tmpl w:val="9F6E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87465"/>
    <w:multiLevelType w:val="multilevel"/>
    <w:tmpl w:val="52E8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42BE9"/>
    <w:multiLevelType w:val="hybridMultilevel"/>
    <w:tmpl w:val="226A94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E"/>
    <w:rsid w:val="0000427D"/>
    <w:rsid w:val="00010CBF"/>
    <w:rsid w:val="00032606"/>
    <w:rsid w:val="00036062"/>
    <w:rsid w:val="00056424"/>
    <w:rsid w:val="00093645"/>
    <w:rsid w:val="000A7691"/>
    <w:rsid w:val="000E703B"/>
    <w:rsid w:val="000F0C68"/>
    <w:rsid w:val="000F3A9B"/>
    <w:rsid w:val="000F4DFF"/>
    <w:rsid w:val="00112106"/>
    <w:rsid w:val="001372A4"/>
    <w:rsid w:val="00142D19"/>
    <w:rsid w:val="00161C4C"/>
    <w:rsid w:val="0018205F"/>
    <w:rsid w:val="00195150"/>
    <w:rsid w:val="001A52C8"/>
    <w:rsid w:val="001A6BA3"/>
    <w:rsid w:val="001B69AD"/>
    <w:rsid w:val="001C398F"/>
    <w:rsid w:val="001C6A7F"/>
    <w:rsid w:val="00252854"/>
    <w:rsid w:val="00255E20"/>
    <w:rsid w:val="00260E5D"/>
    <w:rsid w:val="00270A85"/>
    <w:rsid w:val="002D1A48"/>
    <w:rsid w:val="002F5657"/>
    <w:rsid w:val="00330DB8"/>
    <w:rsid w:val="00334923"/>
    <w:rsid w:val="00362185"/>
    <w:rsid w:val="0037549F"/>
    <w:rsid w:val="00393265"/>
    <w:rsid w:val="003A4BAB"/>
    <w:rsid w:val="003C40D1"/>
    <w:rsid w:val="00403C66"/>
    <w:rsid w:val="004153F6"/>
    <w:rsid w:val="00415964"/>
    <w:rsid w:val="00445B46"/>
    <w:rsid w:val="004529D4"/>
    <w:rsid w:val="00480D33"/>
    <w:rsid w:val="00484AE3"/>
    <w:rsid w:val="004911E8"/>
    <w:rsid w:val="004A04B2"/>
    <w:rsid w:val="004D4134"/>
    <w:rsid w:val="005031EC"/>
    <w:rsid w:val="0051555C"/>
    <w:rsid w:val="005258DA"/>
    <w:rsid w:val="00533390"/>
    <w:rsid w:val="00535DCD"/>
    <w:rsid w:val="00546E8C"/>
    <w:rsid w:val="00547F8B"/>
    <w:rsid w:val="00554C1A"/>
    <w:rsid w:val="0056444D"/>
    <w:rsid w:val="005650C7"/>
    <w:rsid w:val="00577698"/>
    <w:rsid w:val="00594E54"/>
    <w:rsid w:val="005A6F36"/>
    <w:rsid w:val="005C77ED"/>
    <w:rsid w:val="005D4906"/>
    <w:rsid w:val="005E6B79"/>
    <w:rsid w:val="006077AE"/>
    <w:rsid w:val="00623EA7"/>
    <w:rsid w:val="00653A87"/>
    <w:rsid w:val="00697A69"/>
    <w:rsid w:val="006A0604"/>
    <w:rsid w:val="006B2029"/>
    <w:rsid w:val="00707292"/>
    <w:rsid w:val="00740950"/>
    <w:rsid w:val="00770724"/>
    <w:rsid w:val="00772E52"/>
    <w:rsid w:val="0078496D"/>
    <w:rsid w:val="007C789C"/>
    <w:rsid w:val="007E3402"/>
    <w:rsid w:val="007F50AE"/>
    <w:rsid w:val="00810CC2"/>
    <w:rsid w:val="00815286"/>
    <w:rsid w:val="00815C2A"/>
    <w:rsid w:val="00833B58"/>
    <w:rsid w:val="00852571"/>
    <w:rsid w:val="0085313B"/>
    <w:rsid w:val="008557B7"/>
    <w:rsid w:val="0086230D"/>
    <w:rsid w:val="00862391"/>
    <w:rsid w:val="0086761D"/>
    <w:rsid w:val="00874B9D"/>
    <w:rsid w:val="008758D7"/>
    <w:rsid w:val="00881F20"/>
    <w:rsid w:val="008B5A34"/>
    <w:rsid w:val="008E7611"/>
    <w:rsid w:val="008F308A"/>
    <w:rsid w:val="00934BA9"/>
    <w:rsid w:val="00980D3E"/>
    <w:rsid w:val="00983A78"/>
    <w:rsid w:val="00985CDF"/>
    <w:rsid w:val="009943A6"/>
    <w:rsid w:val="009B0738"/>
    <w:rsid w:val="009C3820"/>
    <w:rsid w:val="009F4C61"/>
    <w:rsid w:val="00A075D2"/>
    <w:rsid w:val="00A25BAA"/>
    <w:rsid w:val="00A31A31"/>
    <w:rsid w:val="00A6033B"/>
    <w:rsid w:val="00A7086F"/>
    <w:rsid w:val="00AC3139"/>
    <w:rsid w:val="00AE4A7F"/>
    <w:rsid w:val="00B07F64"/>
    <w:rsid w:val="00B15937"/>
    <w:rsid w:val="00B300FF"/>
    <w:rsid w:val="00B34BE3"/>
    <w:rsid w:val="00B83CFF"/>
    <w:rsid w:val="00B969A7"/>
    <w:rsid w:val="00BC08E1"/>
    <w:rsid w:val="00BD0008"/>
    <w:rsid w:val="00BE18E1"/>
    <w:rsid w:val="00BE1AEB"/>
    <w:rsid w:val="00C10E6E"/>
    <w:rsid w:val="00C42859"/>
    <w:rsid w:val="00C573A5"/>
    <w:rsid w:val="00C64625"/>
    <w:rsid w:val="00C65628"/>
    <w:rsid w:val="00C75D14"/>
    <w:rsid w:val="00C9664D"/>
    <w:rsid w:val="00CA7895"/>
    <w:rsid w:val="00CB559C"/>
    <w:rsid w:val="00CF3945"/>
    <w:rsid w:val="00D31878"/>
    <w:rsid w:val="00D33DE4"/>
    <w:rsid w:val="00D36428"/>
    <w:rsid w:val="00D8621A"/>
    <w:rsid w:val="00D87894"/>
    <w:rsid w:val="00DB6956"/>
    <w:rsid w:val="00E01FEB"/>
    <w:rsid w:val="00E14DB0"/>
    <w:rsid w:val="00E17C94"/>
    <w:rsid w:val="00E5609B"/>
    <w:rsid w:val="00F05860"/>
    <w:rsid w:val="00F550BB"/>
    <w:rsid w:val="00F63567"/>
    <w:rsid w:val="00F76778"/>
    <w:rsid w:val="00F82976"/>
    <w:rsid w:val="00FB4614"/>
    <w:rsid w:val="00FD74F3"/>
    <w:rsid w:val="00FF48C5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D7BD5-BB75-4233-9FA6-919CB84D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77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81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F64"/>
    <w:pPr>
      <w:ind w:left="720"/>
      <w:contextualSpacing/>
    </w:pPr>
  </w:style>
  <w:style w:type="character" w:customStyle="1" w:styleId="fontstyle21">
    <w:name w:val="fontstyle21"/>
    <w:basedOn w:val="a0"/>
    <w:rsid w:val="0009364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0936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9364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56444D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C6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4625"/>
  </w:style>
  <w:style w:type="paragraph" w:styleId="a7">
    <w:name w:val="footer"/>
    <w:basedOn w:val="a"/>
    <w:link w:val="a8"/>
    <w:uiPriority w:val="99"/>
    <w:unhideWhenUsed/>
    <w:rsid w:val="00C6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92C4-5612-4B87-A241-E3B664F5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5561</Words>
  <Characters>31699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Admin</cp:lastModifiedBy>
  <cp:revision>2</cp:revision>
  <cp:lastPrinted>2022-06-08T05:00:00Z</cp:lastPrinted>
  <dcterms:created xsi:type="dcterms:W3CDTF">2024-03-10T06:53:00Z</dcterms:created>
  <dcterms:modified xsi:type="dcterms:W3CDTF">2024-03-10T06:53:00Z</dcterms:modified>
</cp:coreProperties>
</file>