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FB" w:rsidRDefault="00204C8C" w:rsidP="00204C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Анализ </w:t>
      </w:r>
      <w:r w:rsidR="00AB1C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результатов </w:t>
      </w: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ВПР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AB1C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«</w:t>
      </w:r>
      <w:proofErr w:type="spellStart"/>
      <w:r w:rsidR="00AB1C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Красноключинская</w:t>
      </w:r>
      <w:proofErr w:type="spellEnd"/>
      <w:r w:rsidR="00AB1C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ООШ»</w:t>
      </w:r>
    </w:p>
    <w:p w:rsidR="00204C8C" w:rsidRPr="00204C8C" w:rsidRDefault="00204C8C" w:rsidP="00204C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 2023-2024 учебный год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В 2023-2024 учебном году были проведены ВПР </w:t>
      </w:r>
      <w:proofErr w:type="gramStart"/>
      <w:r w:rsidRPr="00204C8C">
        <w:rPr>
          <w:rFonts w:ascii="Times New Roman" w:eastAsia="Calibri" w:hAnsi="Times New Roman" w:cs="Times New Roman"/>
          <w:sz w:val="24"/>
          <w:szCs w:val="24"/>
        </w:rPr>
        <w:t>в  5</w:t>
      </w:r>
      <w:proofErr w:type="gram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, 6, 7, 8 классах. 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В 5 классе – по математике, русскому языку, биологии, истории;  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>в 6 классе - по математике, русскому языку, биологии, истории;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>в 7 классе - математика, русский язык, география, физика</w:t>
      </w: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>в 8 классе - математика, русский язык, физика, география</w:t>
      </w:r>
    </w:p>
    <w:p w:rsidR="00204C8C" w:rsidRPr="00204C8C" w:rsidRDefault="00204C8C" w:rsidP="00204C8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C8C">
        <w:rPr>
          <w:rFonts w:ascii="Times New Roman" w:eastAsia="Calibri" w:hAnsi="Times New Roman" w:cs="Times New Roman"/>
          <w:b/>
          <w:sz w:val="28"/>
          <w:szCs w:val="28"/>
        </w:rPr>
        <w:t>5 класс: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>Русский язык: качество 67%, успеваемость 100%</w:t>
      </w:r>
    </w:p>
    <w:p w:rsidR="00204C8C" w:rsidRP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по русскому языку соответствует годовой оценке учащихся - 4 человек (100 %).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выше годовой оценки учащегося -  1 человека.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ниже годовой оценки учащегося - 1 человека.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>Математика: качество 67%, успеваемость 100%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по математике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соответствует  оценке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 третью четверть  у учащихся - 4 человека (676%).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ВПР  выше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 третью четверть  оценки учащегося  -  0человека (0%).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ниже  оценке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 третью четверть  у учащихся - 2 человека (33%).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>Биология: качество 83%, успеваемость 100%</w:t>
      </w:r>
    </w:p>
    <w:p w:rsidR="00204C8C" w:rsidRPr="00204C8C" w:rsidRDefault="00204C8C" w:rsidP="00204C8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 xml:space="preserve">Оценка за ВПР по биологии соответствует четвертным оценкам учащегося -  </w:t>
      </w:r>
      <w:proofErr w:type="gramStart"/>
      <w:r w:rsidRPr="00204C8C">
        <w:rPr>
          <w:rFonts w:ascii="Times New Roman" w:eastAsia="Times New Roman" w:hAnsi="Times New Roman" w:cs="Times New Roman"/>
        </w:rPr>
        <w:t>3  человека</w:t>
      </w:r>
      <w:proofErr w:type="gramEnd"/>
      <w:r w:rsidRPr="00204C8C">
        <w:rPr>
          <w:rFonts w:ascii="Times New Roman" w:eastAsia="Times New Roman" w:hAnsi="Times New Roman" w:cs="Times New Roman"/>
        </w:rPr>
        <w:t xml:space="preserve"> (50 %), выше четвертных отметок -3 учащихся (50%) 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>История: качество 80%, успеваемость 100%</w:t>
      </w:r>
    </w:p>
    <w:p w:rsidR="00204C8C" w:rsidRPr="00204C8C" w:rsidRDefault="00204C8C" w:rsidP="00204C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ВПР по истории соответствует годовой оценке учащегося - 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3  человека</w:t>
      </w:r>
      <w:proofErr w:type="gramEnd"/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 (42,8 %).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ВПР  выше</w:t>
      </w:r>
      <w:proofErr w:type="gramEnd"/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 годовой оценки учащегося  -  1  человека (25%).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ВПР ниже годовой оценки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учащегося  -</w:t>
      </w:r>
      <w:proofErr w:type="gramEnd"/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 1 человека (25  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4C8C">
        <w:rPr>
          <w:rFonts w:ascii="Times New Roman" w:eastAsia="Times New Roman" w:hAnsi="Times New Roman" w:cs="Times New Roman"/>
          <w:b/>
          <w:sz w:val="32"/>
          <w:szCs w:val="32"/>
        </w:rPr>
        <w:t>5 класс</w:t>
      </w:r>
    </w:p>
    <w:tbl>
      <w:tblPr>
        <w:tblW w:w="1030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66"/>
        <w:gridCol w:w="833"/>
        <w:gridCol w:w="833"/>
        <w:gridCol w:w="564"/>
        <w:gridCol w:w="833"/>
        <w:gridCol w:w="999"/>
        <w:gridCol w:w="999"/>
        <w:gridCol w:w="915"/>
      </w:tblGrid>
      <w:tr w:rsidR="00204C8C" w:rsidRPr="00204C8C" w:rsidTr="005B7F0B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2024</w:t>
            </w:r>
          </w:p>
        </w:tc>
        <w:tc>
          <w:tcPr>
            <w:tcW w:w="833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весна 2024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2024</w:t>
            </w:r>
          </w:p>
        </w:tc>
      </w:tr>
      <w:tr w:rsidR="00204C8C" w:rsidRPr="00204C8C" w:rsidTr="005B7F0B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83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204C8C" w:rsidRPr="00204C8C" w:rsidRDefault="00204C8C" w:rsidP="00204C8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</w:tbl>
    <w:p w:rsidR="00204C8C" w:rsidRPr="00204C8C" w:rsidRDefault="00204C8C" w:rsidP="00204C8C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Используя показатели вышеприведенной таблицы можно увидеть, </w:t>
      </w:r>
      <w:proofErr w:type="gramStart"/>
      <w:r w:rsidRPr="00204C8C">
        <w:rPr>
          <w:rFonts w:ascii="Times New Roman" w:eastAsia="Calibri" w:hAnsi="Times New Roman" w:cs="Times New Roman"/>
          <w:sz w:val="24"/>
          <w:szCs w:val="24"/>
        </w:rPr>
        <w:t>что  в</w:t>
      </w:r>
      <w:proofErr w:type="gram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5 классе 100 % обучающихся успешно прошли всероссийские проверочные работы. По русскому языку, математике качество успеваемости по результатам ВПР соответствует годовым отметкам.  По биологии пятиклассники показали результат ниже текущих отметок, а по истории ВПР выполнили лучше. </w:t>
      </w:r>
    </w:p>
    <w:p w:rsid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Результаты ВПР в 5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2990"/>
        <w:gridCol w:w="675"/>
        <w:gridCol w:w="720"/>
        <w:gridCol w:w="839"/>
        <w:gridCol w:w="717"/>
      </w:tblGrid>
      <w:tr w:rsidR="00204C8C" w:rsidRPr="00204C8C" w:rsidTr="005B7F0B">
        <w:trPr>
          <w:trHeight w:val="270"/>
        </w:trPr>
        <w:tc>
          <w:tcPr>
            <w:tcW w:w="3403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51" w:type="dxa"/>
            <w:gridSpan w:val="4"/>
            <w:tcBorders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групп баллов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04C8C" w:rsidRPr="00204C8C" w:rsidTr="005B7F0B">
        <w:trPr>
          <w:trHeight w:val="285"/>
        </w:trPr>
        <w:tc>
          <w:tcPr>
            <w:tcW w:w="9344" w:type="dxa"/>
            <w:gridSpan w:val="6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7503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44,8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34,69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10,41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37,89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42,73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10,57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33,33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16,67</w:t>
            </w:r>
          </w:p>
        </w:tc>
      </w:tr>
      <w:tr w:rsidR="00204C8C" w:rsidRPr="00204C8C" w:rsidTr="005B7F0B">
        <w:trPr>
          <w:trHeight w:val="285"/>
        </w:trPr>
        <w:tc>
          <w:tcPr>
            <w:tcW w:w="9344" w:type="dxa"/>
            <w:gridSpan w:val="6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04C8C">
              <w:rPr>
                <w:rFonts w:ascii="Times New Roman" w:eastAsia="Calibri" w:hAnsi="Times New Roman" w:cs="Times New Roman"/>
              </w:rPr>
              <w:t>7472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7,64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41,15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37,97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13,24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04C8C">
              <w:rPr>
                <w:rFonts w:ascii="Times New Roman" w:eastAsia="Calibri" w:hAnsi="Times New Roman" w:cs="Times New Roman"/>
              </w:rPr>
              <w:t>221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51,58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32,13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10,41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04C8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33,33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204C8C" w:rsidRPr="00204C8C" w:rsidTr="005B7F0B">
        <w:trPr>
          <w:trHeight w:val="285"/>
        </w:trPr>
        <w:tc>
          <w:tcPr>
            <w:tcW w:w="9344" w:type="dxa"/>
            <w:gridSpan w:val="6"/>
          </w:tcPr>
          <w:p w:rsidR="00204C8C" w:rsidRPr="00204C8C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7451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5,68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41,51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41,83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10,98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45,05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38,74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8,56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16,67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</w:tr>
    </w:tbl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204C8C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2990"/>
        <w:gridCol w:w="675"/>
        <w:gridCol w:w="720"/>
        <w:gridCol w:w="839"/>
        <w:gridCol w:w="711"/>
      </w:tblGrid>
      <w:tr w:rsidR="00204C8C" w:rsidRPr="00204C8C" w:rsidTr="005B7F0B">
        <w:trPr>
          <w:trHeight w:val="285"/>
        </w:trPr>
        <w:tc>
          <w:tcPr>
            <w:tcW w:w="9293" w:type="dxa"/>
            <w:gridSpan w:val="6"/>
          </w:tcPr>
          <w:p w:rsidR="00204C8C" w:rsidRPr="00204C8C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7396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4,8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42,98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38,28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13,94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33,63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45,13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17,7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</w:tr>
    </w:tbl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204C8C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 xml:space="preserve">Из вышеприведенной таблицы можно увидеть, что в 5 классе по всем предметам результаты ВПР (и </w:t>
      </w:r>
      <w:proofErr w:type="gramStart"/>
      <w:r w:rsidRPr="00204C8C">
        <w:rPr>
          <w:rFonts w:ascii="Times New Roman" w:eastAsia="Calibri" w:hAnsi="Times New Roman" w:cs="Times New Roman"/>
          <w:sz w:val="24"/>
          <w:szCs w:val="24"/>
        </w:rPr>
        <w:t>успеваемость,  и</w:t>
      </w:r>
      <w:proofErr w:type="gram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качество) выше, чем по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и РХ.  </w:t>
      </w:r>
    </w:p>
    <w:p w:rsidR="00204C8C" w:rsidRPr="00204C8C" w:rsidRDefault="00204C8C" w:rsidP="00204C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204C8C">
        <w:rPr>
          <w:rFonts w:ascii="Times New Roman" w:eastAsia="Calibri" w:hAnsi="Times New Roman" w:cs="Times New Roman"/>
          <w:b/>
          <w:sz w:val="40"/>
          <w:szCs w:val="40"/>
        </w:rPr>
        <w:t>6 класс: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>Русский язык: качество 20%, успеваемость 100%</w:t>
      </w:r>
    </w:p>
    <w:p w:rsidR="00204C8C" w:rsidRPr="00204C8C" w:rsidRDefault="00204C8C" w:rsidP="00204C8C">
      <w:pPr>
        <w:widowControl w:val="0"/>
        <w:spacing w:after="0" w:line="20" w:lineRule="atLeast"/>
        <w:ind w:left="-567" w:firstLine="567"/>
        <w:rPr>
          <w:rFonts w:ascii="Times New Roman" w:eastAsia="Times New Roman" w:hAnsi="Times New Roman" w:cs="Times New Roman"/>
          <w:b/>
          <w:color w:val="000000"/>
        </w:rPr>
      </w:pPr>
      <w:r w:rsidRPr="00204C8C">
        <w:rPr>
          <w:rFonts w:ascii="Times New Roman" w:eastAsia="Times New Roman" w:hAnsi="Times New Roman" w:cs="Times New Roman"/>
          <w:b/>
          <w:color w:val="000000"/>
        </w:rPr>
        <w:t xml:space="preserve">Сравнительный анализ результатов </w:t>
      </w:r>
      <w:proofErr w:type="gramStart"/>
      <w:r w:rsidRPr="00204C8C">
        <w:rPr>
          <w:rFonts w:ascii="Times New Roman" w:eastAsia="Times New Roman" w:hAnsi="Times New Roman" w:cs="Times New Roman"/>
          <w:b/>
          <w:color w:val="000000"/>
        </w:rPr>
        <w:t>ВПР  по</w:t>
      </w:r>
      <w:proofErr w:type="gramEnd"/>
      <w:r w:rsidRPr="00204C8C">
        <w:rPr>
          <w:rFonts w:ascii="Times New Roman" w:eastAsia="Times New Roman" w:hAnsi="Times New Roman" w:cs="Times New Roman"/>
          <w:b/>
          <w:color w:val="000000"/>
        </w:rPr>
        <w:t xml:space="preserve"> русскому языку в 6 классе с  годовыми оценками за 2023-2024 учебный год учащихся показал:</w:t>
      </w:r>
    </w:p>
    <w:p w:rsidR="00204C8C" w:rsidRP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по русскому языку соответствует годовой оценке учащегося - 3 человек (60 %).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</w:t>
      </w:r>
      <w:proofErr w:type="spellStart"/>
      <w:r w:rsidRPr="00204C8C">
        <w:rPr>
          <w:rFonts w:ascii="Times New Roman" w:eastAsia="Times New Roman" w:hAnsi="Times New Roman" w:cs="Times New Roman"/>
          <w:color w:val="000000"/>
        </w:rPr>
        <w:t>вышегодовой</w:t>
      </w:r>
      <w:proofErr w:type="spellEnd"/>
      <w:r w:rsidRPr="00204C8C">
        <w:rPr>
          <w:rFonts w:ascii="Times New Roman" w:eastAsia="Times New Roman" w:hAnsi="Times New Roman" w:cs="Times New Roman"/>
          <w:color w:val="000000"/>
        </w:rPr>
        <w:t xml:space="preserve"> оценки учащегося -1 человека (20%).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ниже годовой оценки учащегося - 1 человека (20%).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Математика: качество 40%, успеваемость 100%, 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ВПР  </w:t>
      </w: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</w:t>
      </w:r>
      <w:r w:rsidRPr="0020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оценкам за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третью  четверть</w:t>
      </w:r>
      <w:proofErr w:type="gramEnd"/>
      <w:r w:rsidRPr="0020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 -  5 человек.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>Биология: качество 20 %, успеваемость 100%</w:t>
      </w:r>
    </w:p>
    <w:p w:rsidR="00204C8C" w:rsidRPr="00204C8C" w:rsidRDefault="00204C8C" w:rsidP="00204C8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</w:rPr>
      </w:pPr>
      <w:r w:rsidRPr="00204C8C">
        <w:rPr>
          <w:rFonts w:ascii="Times New Roman" w:eastAsia="Times New Roman" w:hAnsi="Times New Roman" w:cs="Times New Roman"/>
        </w:rPr>
        <w:t xml:space="preserve">Успеваемость по </w:t>
      </w:r>
      <w:proofErr w:type="gramStart"/>
      <w:r w:rsidRPr="00204C8C">
        <w:rPr>
          <w:rFonts w:ascii="Times New Roman" w:eastAsia="Times New Roman" w:hAnsi="Times New Roman" w:cs="Times New Roman"/>
        </w:rPr>
        <w:t>результатам  ВПР</w:t>
      </w:r>
      <w:proofErr w:type="gramEnd"/>
      <w:r w:rsidRPr="00204C8C">
        <w:rPr>
          <w:rFonts w:ascii="Times New Roman" w:eastAsia="Times New Roman" w:hAnsi="Times New Roman" w:cs="Times New Roman"/>
        </w:rPr>
        <w:t xml:space="preserve"> в 6 классе за 6 класс по биологии   составила  100  %, качество –  20 %</w:t>
      </w:r>
    </w:p>
    <w:p w:rsidR="00204C8C" w:rsidRPr="00204C8C" w:rsidRDefault="00204C8C" w:rsidP="00204C8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 xml:space="preserve">Оценка за ВПР по биологии соответствует годовой оценке учащегося -  </w:t>
      </w:r>
      <w:proofErr w:type="gramStart"/>
      <w:r w:rsidRPr="00204C8C">
        <w:rPr>
          <w:rFonts w:ascii="Times New Roman" w:eastAsia="Times New Roman" w:hAnsi="Times New Roman" w:cs="Times New Roman"/>
        </w:rPr>
        <w:t>3  человека</w:t>
      </w:r>
      <w:proofErr w:type="gramEnd"/>
      <w:r w:rsidRPr="00204C8C">
        <w:rPr>
          <w:rFonts w:ascii="Times New Roman" w:eastAsia="Times New Roman" w:hAnsi="Times New Roman" w:cs="Times New Roman"/>
        </w:rPr>
        <w:t xml:space="preserve"> (60 %).</w:t>
      </w:r>
    </w:p>
    <w:p w:rsidR="00204C8C" w:rsidRPr="00204C8C" w:rsidRDefault="00204C8C" w:rsidP="00204C8C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 xml:space="preserve">Оценка за ВПР ниже годовой оценки </w:t>
      </w:r>
      <w:proofErr w:type="gramStart"/>
      <w:r w:rsidRPr="00204C8C">
        <w:rPr>
          <w:rFonts w:ascii="Times New Roman" w:eastAsia="Times New Roman" w:hAnsi="Times New Roman" w:cs="Times New Roman"/>
        </w:rPr>
        <w:t>учащегося  -</w:t>
      </w:r>
      <w:proofErr w:type="gramEnd"/>
      <w:r w:rsidRPr="00204C8C">
        <w:rPr>
          <w:rFonts w:ascii="Times New Roman" w:eastAsia="Times New Roman" w:hAnsi="Times New Roman" w:cs="Times New Roman"/>
        </w:rPr>
        <w:t xml:space="preserve"> 2 человека (40 %).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sz w:val="24"/>
          <w:szCs w:val="24"/>
        </w:rPr>
        <w:t xml:space="preserve">История: качество 50%, успеваемость 100%, </w:t>
      </w:r>
    </w:p>
    <w:p w:rsidR="00204C8C" w:rsidRPr="00204C8C" w:rsidRDefault="00204C8C" w:rsidP="00204C8C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Сравнительный анализ результатов </w:t>
      </w:r>
      <w:proofErr w:type="gramStart"/>
      <w:r w:rsidRPr="00204C8C">
        <w:rPr>
          <w:rFonts w:ascii="Times New Roman" w:eastAsia="Times New Roman" w:hAnsi="Times New Roman" w:cs="Times New Roman"/>
          <w:b/>
          <w:sz w:val="24"/>
          <w:szCs w:val="24"/>
        </w:rPr>
        <w:t>ВПР  по</w:t>
      </w:r>
      <w:proofErr w:type="gramEnd"/>
      <w:r w:rsidRPr="00204C8C"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истории  в 5  классе с  годовыми оценками за 2022-2023 учебный год учащихся показал:</w:t>
      </w:r>
    </w:p>
    <w:p w:rsidR="00204C8C" w:rsidRPr="00204C8C" w:rsidRDefault="00204C8C" w:rsidP="00204C8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ВПР по истории соответствует годовой оценке учащегося - 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3  человека</w:t>
      </w:r>
      <w:proofErr w:type="gramEnd"/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 (42,8 %).</w:t>
      </w:r>
    </w:p>
    <w:p w:rsidR="00204C8C" w:rsidRPr="00204C8C" w:rsidRDefault="00204C8C" w:rsidP="00204C8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ВПР  выше</w:t>
      </w:r>
      <w:proofErr w:type="gramEnd"/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 годовой оценки учащегося  -  1  человека (25%).</w:t>
      </w:r>
    </w:p>
    <w:p w:rsidR="00204C8C" w:rsidRPr="00204C8C" w:rsidRDefault="00204C8C" w:rsidP="00204C8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Оценка за ВПР ниже годовой оценки </w:t>
      </w:r>
      <w:proofErr w:type="gramStart"/>
      <w:r w:rsidRPr="00204C8C">
        <w:rPr>
          <w:rFonts w:ascii="Times New Roman" w:eastAsia="Times New Roman" w:hAnsi="Times New Roman" w:cs="Times New Roman"/>
          <w:sz w:val="24"/>
          <w:szCs w:val="24"/>
        </w:rPr>
        <w:t>учащегося  -</w:t>
      </w:r>
      <w:proofErr w:type="gramEnd"/>
      <w:r w:rsidRPr="00204C8C">
        <w:rPr>
          <w:rFonts w:ascii="Times New Roman" w:eastAsia="Times New Roman" w:hAnsi="Times New Roman" w:cs="Times New Roman"/>
          <w:sz w:val="24"/>
          <w:szCs w:val="24"/>
        </w:rPr>
        <w:t xml:space="preserve"> 0 человека (0 %).</w:t>
      </w:r>
    </w:p>
    <w:p w:rsidR="00204C8C" w:rsidRP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2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733"/>
        <w:gridCol w:w="833"/>
        <w:gridCol w:w="833"/>
        <w:gridCol w:w="666"/>
        <w:gridCol w:w="683"/>
        <w:gridCol w:w="999"/>
        <w:gridCol w:w="999"/>
        <w:gridCol w:w="915"/>
      </w:tblGrid>
      <w:tr w:rsidR="00204C8C" w:rsidRPr="00204C8C" w:rsidTr="005B7F0B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3065" w:type="dxa"/>
            <w:gridSpan w:val="4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2024</w:t>
            </w:r>
          </w:p>
        </w:tc>
        <w:tc>
          <w:tcPr>
            <w:tcW w:w="683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2024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2024</w:t>
            </w:r>
          </w:p>
        </w:tc>
      </w:tr>
      <w:tr w:rsidR="00204C8C" w:rsidRPr="00204C8C" w:rsidTr="005B7F0B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204C8C" w:rsidRPr="00204C8C" w:rsidRDefault="00204C8C" w:rsidP="00204C8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ВПР в 6 классе </w:t>
      </w:r>
      <w:proofErr w:type="gramStart"/>
      <w:r w:rsidRPr="00204C8C">
        <w:rPr>
          <w:rFonts w:ascii="Times New Roman" w:eastAsia="Calibri" w:hAnsi="Times New Roman" w:cs="Times New Roman"/>
          <w:sz w:val="24"/>
          <w:szCs w:val="24"/>
        </w:rPr>
        <w:t>показывает  100</w:t>
      </w:r>
      <w:proofErr w:type="gram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-процентную успеваемость по всем предметам. По русскому языку и математике качество по результатам ВПР соответствует итогам годовых оценок. Низкие результаты ВПР в сравнении с годовыми оценками обучающиеся показали </w:t>
      </w:r>
      <w:proofErr w:type="gramStart"/>
      <w:r w:rsidRPr="00204C8C">
        <w:rPr>
          <w:rFonts w:ascii="Times New Roman" w:eastAsia="Calibri" w:hAnsi="Times New Roman" w:cs="Times New Roman"/>
          <w:sz w:val="24"/>
          <w:szCs w:val="24"/>
        </w:rPr>
        <w:t>по  биологии</w:t>
      </w:r>
      <w:proofErr w:type="gram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, а по истории качество выше значений текущей успеваемости обучающихся. </w:t>
      </w: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Результаты ВПР в 6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3399"/>
        <w:gridCol w:w="2987"/>
        <w:gridCol w:w="675"/>
        <w:gridCol w:w="42"/>
        <w:gridCol w:w="678"/>
        <w:gridCol w:w="42"/>
        <w:gridCol w:w="797"/>
        <w:gridCol w:w="42"/>
        <w:gridCol w:w="670"/>
        <w:gridCol w:w="47"/>
      </w:tblGrid>
      <w:tr w:rsidR="00204C8C" w:rsidRPr="00204C8C" w:rsidTr="005B7F0B">
        <w:trPr>
          <w:trHeight w:val="270"/>
        </w:trPr>
        <w:tc>
          <w:tcPr>
            <w:tcW w:w="3399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87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93" w:type="dxa"/>
            <w:gridSpan w:val="8"/>
            <w:tcBorders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групп баллов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C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04C8C" w:rsidRPr="00204C8C" w:rsidTr="005B7F0B">
        <w:trPr>
          <w:trHeight w:val="285"/>
        </w:trPr>
        <w:tc>
          <w:tcPr>
            <w:tcW w:w="9379" w:type="dxa"/>
            <w:gridSpan w:val="10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6900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10,61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45,78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35,03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8,58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250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12,8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49,2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32,4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5,6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204C8C" w:rsidRPr="00204C8C" w:rsidTr="005B7F0B">
        <w:trPr>
          <w:trHeight w:val="285"/>
        </w:trPr>
        <w:tc>
          <w:tcPr>
            <w:tcW w:w="9379" w:type="dxa"/>
            <w:gridSpan w:val="10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6868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9,71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55,02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30,32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4,96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245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5,71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28,98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5,31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204C8C" w:rsidRPr="00204C8C" w:rsidTr="005B7F0B">
        <w:trPr>
          <w:trHeight w:val="285"/>
        </w:trPr>
        <w:tc>
          <w:tcPr>
            <w:tcW w:w="9379" w:type="dxa"/>
            <w:gridSpan w:val="10"/>
          </w:tcPr>
          <w:p w:rsidR="00204C8C" w:rsidRPr="00204C8C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2498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6,69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47,6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37,11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8,61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2,82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39,44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38,03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19,72</w:t>
            </w:r>
          </w:p>
        </w:tc>
      </w:tr>
      <w:tr w:rsidR="00204C8C" w:rsidRPr="00204C8C" w:rsidTr="005B7F0B">
        <w:trPr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204C8C" w:rsidRPr="00204C8C" w:rsidTr="005B7F0B">
        <w:trPr>
          <w:gridAfter w:val="1"/>
          <w:wAfter w:w="47" w:type="dxa"/>
          <w:trHeight w:val="285"/>
        </w:trPr>
        <w:tc>
          <w:tcPr>
            <w:tcW w:w="9332" w:type="dxa"/>
            <w:gridSpan w:val="9"/>
          </w:tcPr>
          <w:p w:rsidR="00204C8C" w:rsidRPr="00204C8C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</w:tr>
      <w:tr w:rsidR="00204C8C" w:rsidRPr="00204C8C" w:rsidTr="005B7F0B">
        <w:trPr>
          <w:gridAfter w:val="1"/>
          <w:wAfter w:w="47" w:type="dxa"/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3582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2,79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49,58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37,63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9,99</w:t>
            </w:r>
          </w:p>
        </w:tc>
      </w:tr>
      <w:tr w:rsidR="00204C8C" w:rsidRPr="00204C8C" w:rsidTr="005B7F0B">
        <w:trPr>
          <w:gridAfter w:val="1"/>
          <w:wAfter w:w="47" w:type="dxa"/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44,23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5,77</w:t>
            </w:r>
          </w:p>
        </w:tc>
      </w:tr>
      <w:tr w:rsidR="00204C8C" w:rsidRPr="00204C8C" w:rsidTr="005B7F0B">
        <w:trPr>
          <w:gridAfter w:val="1"/>
          <w:wAfter w:w="47" w:type="dxa"/>
          <w:trHeight w:val="285"/>
        </w:trPr>
        <w:tc>
          <w:tcPr>
            <w:tcW w:w="3399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ВПР в 6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показывает, что процент успеваемости по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Красноключинской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школе выше по всем предметам, качество успеваемости выше районных и республиканских значений по математике и истории, а по биологии   - качество выполнения составляет 0%, а по русскому языку – незначительно ниже. </w:t>
      </w: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204C8C">
        <w:rPr>
          <w:rFonts w:ascii="Times New Roman" w:eastAsia="Calibri" w:hAnsi="Times New Roman" w:cs="Times New Roman"/>
          <w:b/>
          <w:sz w:val="44"/>
          <w:szCs w:val="44"/>
        </w:rPr>
        <w:lastRenderedPageBreak/>
        <w:t>7 класс: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Русский язык: качество 0%, успеваемость 100%</w:t>
      </w:r>
    </w:p>
    <w:p w:rsidR="00204C8C" w:rsidRP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по русскому языку соответствует годовой оценке учащегося -1 человек (100%).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Математика: качество 0%, успеваемость 100%, </w:t>
      </w:r>
    </w:p>
    <w:p w:rsidR="00204C8C" w:rsidRPr="00204C8C" w:rsidRDefault="00204C8C" w:rsidP="00204C8C">
      <w:pPr>
        <w:widowControl w:val="0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по математике соответствует годовой оценке учащегося - 1 человек (100 %).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География: качество 0%, успеваемость 100%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ВПР по географии соответствует годовой оценке учащегося - 1 человека (100%).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Физика: качество 0%, успеваемость 100%, </w:t>
      </w:r>
    </w:p>
    <w:p w:rsidR="00204C8C" w:rsidRPr="00204C8C" w:rsidRDefault="00204C8C" w:rsidP="00204C8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 xml:space="preserve">Оценка за ВПР по физике </w:t>
      </w:r>
      <w:proofErr w:type="gramStart"/>
      <w:r w:rsidRPr="00204C8C">
        <w:rPr>
          <w:rFonts w:ascii="Times New Roman" w:eastAsia="Times New Roman" w:hAnsi="Times New Roman" w:cs="Times New Roman"/>
        </w:rPr>
        <w:t>соответствует  оценке</w:t>
      </w:r>
      <w:proofErr w:type="gramEnd"/>
      <w:r w:rsidRPr="00204C8C">
        <w:rPr>
          <w:rFonts w:ascii="Times New Roman" w:eastAsia="Times New Roman" w:hAnsi="Times New Roman" w:cs="Times New Roman"/>
        </w:rPr>
        <w:t xml:space="preserve"> учащегося – 1  человека (100 %).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32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83"/>
        <w:gridCol w:w="833"/>
        <w:gridCol w:w="833"/>
        <w:gridCol w:w="717"/>
        <w:gridCol w:w="683"/>
        <w:gridCol w:w="999"/>
        <w:gridCol w:w="999"/>
        <w:gridCol w:w="915"/>
      </w:tblGrid>
      <w:tr w:rsidR="00204C8C" w:rsidRPr="00204C8C" w:rsidTr="005B7F0B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предметам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2024</w:t>
            </w:r>
          </w:p>
        </w:tc>
        <w:tc>
          <w:tcPr>
            <w:tcW w:w="683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2024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2024</w:t>
            </w:r>
          </w:p>
        </w:tc>
      </w:tr>
      <w:tr w:rsidR="00204C8C" w:rsidRPr="00204C8C" w:rsidTr="005B7F0B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итогам проведенного анализа было выявлено, что в 7 классе по всем предметам успеваемость ВПР составляет 100%, что соответствует годовым оценкам за 7 класс. 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Результаты ВПР в 7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3383"/>
        <w:gridCol w:w="2965"/>
        <w:gridCol w:w="717"/>
        <w:gridCol w:w="42"/>
        <w:gridCol w:w="677"/>
        <w:gridCol w:w="42"/>
        <w:gridCol w:w="795"/>
        <w:gridCol w:w="42"/>
        <w:gridCol w:w="669"/>
        <w:gridCol w:w="47"/>
      </w:tblGrid>
      <w:tr w:rsidR="00204C8C" w:rsidRPr="00204C8C" w:rsidTr="005B7F0B">
        <w:trPr>
          <w:trHeight w:val="270"/>
        </w:trPr>
        <w:tc>
          <w:tcPr>
            <w:tcW w:w="3383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65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3031" w:type="dxa"/>
            <w:gridSpan w:val="8"/>
            <w:tcBorders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групп баллов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204C8C" w:rsidRPr="00204C8C" w:rsidTr="005B7F0B">
        <w:trPr>
          <w:trHeight w:val="285"/>
        </w:trPr>
        <w:tc>
          <w:tcPr>
            <w:tcW w:w="9379" w:type="dxa"/>
            <w:gridSpan w:val="10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6948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10,12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50,53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32,99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6,36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10,42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51,04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34,38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4,17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204C8C" w:rsidRPr="00204C8C" w:rsidTr="005B7F0B">
        <w:trPr>
          <w:trHeight w:val="285"/>
        </w:trPr>
        <w:tc>
          <w:tcPr>
            <w:tcW w:w="9379" w:type="dxa"/>
            <w:gridSpan w:val="10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6011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8,1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59,47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26,53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5,89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190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6,32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61,58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26,32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5,79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204C8C" w:rsidRPr="00204C8C" w:rsidTr="005B7F0B">
        <w:trPr>
          <w:trHeight w:val="285"/>
        </w:trPr>
        <w:tc>
          <w:tcPr>
            <w:tcW w:w="9379" w:type="dxa"/>
            <w:gridSpan w:val="10"/>
          </w:tcPr>
          <w:p w:rsidR="00204C8C" w:rsidRPr="00204C8C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2177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5,51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54,29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33,53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6,66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204C8C" w:rsidRPr="00204C8C" w:rsidTr="005B7F0B">
        <w:trPr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204C8C" w:rsidRPr="00204C8C" w:rsidTr="005B7F0B">
        <w:trPr>
          <w:gridAfter w:val="1"/>
          <w:wAfter w:w="47" w:type="dxa"/>
          <w:trHeight w:val="285"/>
        </w:trPr>
        <w:tc>
          <w:tcPr>
            <w:tcW w:w="9332" w:type="dxa"/>
            <w:gridSpan w:val="9"/>
          </w:tcPr>
          <w:p w:rsidR="00204C8C" w:rsidRPr="00204C8C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204C8C" w:rsidRPr="00204C8C" w:rsidTr="005B7F0B">
        <w:trPr>
          <w:gridAfter w:val="1"/>
          <w:wAfter w:w="47" w:type="dxa"/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3420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7,98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47,46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35,12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9,44</w:t>
            </w:r>
          </w:p>
        </w:tc>
      </w:tr>
      <w:tr w:rsidR="00204C8C" w:rsidRPr="00204C8C" w:rsidTr="005B7F0B">
        <w:trPr>
          <w:gridAfter w:val="1"/>
          <w:wAfter w:w="47" w:type="dxa"/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3,57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58,04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34,82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3,57</w:t>
            </w:r>
          </w:p>
        </w:tc>
      </w:tr>
      <w:tr w:rsidR="00204C8C" w:rsidRPr="00204C8C" w:rsidTr="005B7F0B">
        <w:trPr>
          <w:gridAfter w:val="1"/>
          <w:wAfter w:w="47" w:type="dxa"/>
          <w:trHeight w:val="285"/>
        </w:trPr>
        <w:tc>
          <w:tcPr>
            <w:tcW w:w="338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Успеваемость по итогам проведения ВПР в 7 классе по всем предметам составляет 100%, по обществознанию – 83%. Качество </w:t>
      </w:r>
      <w:proofErr w:type="gramStart"/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>успеваемости  по</w:t>
      </w:r>
      <w:proofErr w:type="gramEnd"/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итогам проведения ВПР в 2024 году ниже, чем по субъекту и району.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C8C" w:rsidRPr="00204C8C" w:rsidRDefault="00204C8C" w:rsidP="00204C8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204C8C">
        <w:rPr>
          <w:rFonts w:ascii="Times New Roman" w:eastAsia="Calibri" w:hAnsi="Times New Roman" w:cs="Times New Roman"/>
          <w:b/>
          <w:sz w:val="36"/>
          <w:szCs w:val="36"/>
        </w:rPr>
        <w:t>8 класс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Русский язык: качество 62,5%, успеваемость 100%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по русскому языку соответствует годовой оценке учащегося - 6 человек (75%).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выше годовой оценки учащегося -  2 человек (25%).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>Оценка за ВПР ниже годовой оценки учащегося - 0 человека.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Математика: качество 25%, успеваемость 100%, 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по математике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соответствует  оценке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за вторую четверть учащегося - 7 человека (87,5 %).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04C8C">
        <w:rPr>
          <w:rFonts w:ascii="Times New Roman" w:eastAsia="Times New Roman" w:hAnsi="Times New Roman" w:cs="Times New Roman"/>
          <w:color w:val="000000"/>
        </w:rPr>
        <w:t xml:space="preserve">Оценка за ВПР ниже второй </w:t>
      </w:r>
      <w:proofErr w:type="gramStart"/>
      <w:r w:rsidRPr="00204C8C">
        <w:rPr>
          <w:rFonts w:ascii="Times New Roman" w:eastAsia="Times New Roman" w:hAnsi="Times New Roman" w:cs="Times New Roman"/>
          <w:color w:val="000000"/>
        </w:rPr>
        <w:t>четверти  -</w:t>
      </w:r>
      <w:proofErr w:type="gramEnd"/>
      <w:r w:rsidRPr="00204C8C">
        <w:rPr>
          <w:rFonts w:ascii="Times New Roman" w:eastAsia="Times New Roman" w:hAnsi="Times New Roman" w:cs="Times New Roman"/>
          <w:color w:val="000000"/>
        </w:rPr>
        <w:t xml:space="preserve"> 1 человек (12,5  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Обществознание: качество 25%, успеваемость 100%, 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4C8C">
        <w:rPr>
          <w:rFonts w:ascii="Times New Roman" w:eastAsia="Times New Roman" w:hAnsi="Times New Roman" w:cs="Times New Roman"/>
          <w:sz w:val="20"/>
          <w:szCs w:val="20"/>
        </w:rPr>
        <w:t>Оценка за ВПР по обществознанию соответствует годовой оценке учащегося -  5 человека (62,5%).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4C8C">
        <w:rPr>
          <w:rFonts w:ascii="Times New Roman" w:eastAsia="Times New Roman" w:hAnsi="Times New Roman" w:cs="Times New Roman"/>
          <w:sz w:val="20"/>
          <w:szCs w:val="20"/>
        </w:rPr>
        <w:t>Оценка за ВПР по обществознанию не соответствует годовой оценке учащегося -  5 человека (25%).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4C8C">
        <w:rPr>
          <w:rFonts w:ascii="Times New Roman" w:eastAsia="Times New Roman" w:hAnsi="Times New Roman" w:cs="Times New Roman"/>
          <w:sz w:val="20"/>
          <w:szCs w:val="20"/>
        </w:rPr>
        <w:t xml:space="preserve">Оценка за </w:t>
      </w:r>
      <w:proofErr w:type="gramStart"/>
      <w:r w:rsidRPr="00204C8C">
        <w:rPr>
          <w:rFonts w:ascii="Times New Roman" w:eastAsia="Times New Roman" w:hAnsi="Times New Roman" w:cs="Times New Roman"/>
          <w:sz w:val="20"/>
          <w:szCs w:val="20"/>
        </w:rPr>
        <w:t xml:space="preserve">ВПР  </w:t>
      </w:r>
      <w:proofErr w:type="spellStart"/>
      <w:r w:rsidRPr="00204C8C">
        <w:rPr>
          <w:rFonts w:ascii="Times New Roman" w:eastAsia="Times New Roman" w:hAnsi="Times New Roman" w:cs="Times New Roman"/>
          <w:sz w:val="20"/>
          <w:szCs w:val="20"/>
          <w:u w:val="single"/>
        </w:rPr>
        <w:t>выше</w:t>
      </w:r>
      <w:r w:rsidRPr="00204C8C">
        <w:rPr>
          <w:rFonts w:ascii="Times New Roman" w:eastAsia="Times New Roman" w:hAnsi="Times New Roman" w:cs="Times New Roman"/>
          <w:sz w:val="20"/>
          <w:szCs w:val="20"/>
        </w:rPr>
        <w:t>годовой</w:t>
      </w:r>
      <w:proofErr w:type="spellEnd"/>
      <w:proofErr w:type="gramEnd"/>
      <w:r w:rsidRPr="00204C8C">
        <w:rPr>
          <w:rFonts w:ascii="Times New Roman" w:eastAsia="Times New Roman" w:hAnsi="Times New Roman" w:cs="Times New Roman"/>
          <w:sz w:val="20"/>
          <w:szCs w:val="20"/>
        </w:rPr>
        <w:t xml:space="preserve"> оценки учащегося  -  1 человека (12%).</w:t>
      </w:r>
    </w:p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Физика: качество 25%, успеваемость 100%, </w:t>
      </w:r>
    </w:p>
    <w:p w:rsidR="00204C8C" w:rsidRPr="00204C8C" w:rsidRDefault="00204C8C" w:rsidP="00204C8C">
      <w:pPr>
        <w:tabs>
          <w:tab w:val="left" w:pos="625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>Оценка за ВПР по физике соответствует за третью четверть - 6 человека (75 %).</w:t>
      </w:r>
    </w:p>
    <w:p w:rsidR="00204C8C" w:rsidRPr="00204C8C" w:rsidRDefault="00204C8C" w:rsidP="00204C8C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 xml:space="preserve">Оценка за ВПР ниже третьей </w:t>
      </w:r>
      <w:proofErr w:type="gramStart"/>
      <w:r w:rsidRPr="00204C8C">
        <w:rPr>
          <w:rFonts w:ascii="Times New Roman" w:eastAsia="Times New Roman" w:hAnsi="Times New Roman" w:cs="Times New Roman"/>
        </w:rPr>
        <w:t>четверти  -</w:t>
      </w:r>
      <w:proofErr w:type="gramEnd"/>
      <w:r w:rsidRPr="00204C8C">
        <w:rPr>
          <w:rFonts w:ascii="Times New Roman" w:eastAsia="Times New Roman" w:hAnsi="Times New Roman" w:cs="Times New Roman"/>
        </w:rPr>
        <w:t xml:space="preserve"> 2 человека (25 %).</w:t>
      </w:r>
    </w:p>
    <w:p w:rsidR="00204C8C" w:rsidRPr="00204C8C" w:rsidRDefault="00204C8C" w:rsidP="00204C8C">
      <w:pPr>
        <w:widowControl w:val="0"/>
        <w:tabs>
          <w:tab w:val="left" w:pos="625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 w:rsidRPr="00204C8C">
        <w:rPr>
          <w:rFonts w:ascii="Times New Roman" w:eastAsia="Times New Roman" w:hAnsi="Times New Roman" w:cs="Times New Roman"/>
        </w:rPr>
        <w:tab/>
      </w:r>
    </w:p>
    <w:p w:rsidR="00204C8C" w:rsidRPr="00204C8C" w:rsidRDefault="00204C8C" w:rsidP="00204C8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32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049"/>
        <w:gridCol w:w="852"/>
        <w:gridCol w:w="683"/>
        <w:gridCol w:w="833"/>
        <w:gridCol w:w="833"/>
        <w:gridCol w:w="717"/>
        <w:gridCol w:w="683"/>
        <w:gridCol w:w="999"/>
        <w:gridCol w:w="999"/>
        <w:gridCol w:w="915"/>
      </w:tblGrid>
      <w:tr w:rsidR="00204C8C" w:rsidRPr="00204C8C" w:rsidTr="005B7F0B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предметам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Распределение 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Отметок ВПР в %, 2024</w:t>
            </w:r>
          </w:p>
        </w:tc>
        <w:tc>
          <w:tcPr>
            <w:tcW w:w="683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Усп-ть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ВПР в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обучен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% 2024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</w:t>
            </w:r>
            <w:proofErr w:type="spellEnd"/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мость</w:t>
            </w:r>
            <w:proofErr w:type="spellEnd"/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% 2024</w:t>
            </w:r>
          </w:p>
        </w:tc>
      </w:tr>
      <w:tr w:rsidR="00204C8C" w:rsidRPr="00204C8C" w:rsidTr="005B7F0B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62,5%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37,5%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204C8C" w:rsidRPr="00204C8C" w:rsidTr="005B7F0B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04C8C" w:rsidRPr="00204C8C" w:rsidRDefault="00204C8C" w:rsidP="00204C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04C8C" w:rsidRPr="00204C8C" w:rsidRDefault="00204C8C" w:rsidP="00204C8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87,5%</w:t>
            </w:r>
          </w:p>
        </w:tc>
      </w:tr>
    </w:tbl>
    <w:p w:rsidR="00204C8C" w:rsidRPr="00204C8C" w:rsidRDefault="00204C8C" w:rsidP="00204C8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итогам проведенного анализа было выявлено, что в 8 классе по всем предметам, кроме физики, успеваемость ВПР составляет 100%, что соответствует годовым оценкам. По физике успеваемость составляет 87,5 %. Качество успеваемости соответствует годовым оценкам по математике, по русскому языку качество выше годовых оценок, а по обществознанию и физике ниже.  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Результаты ВПР в 8 классе в сравнении с результатами по Республике Хакасия и </w:t>
      </w:r>
      <w:proofErr w:type="spellStart"/>
      <w:r w:rsidRPr="00204C8C">
        <w:rPr>
          <w:rFonts w:ascii="Times New Roman" w:eastAsia="Calibri" w:hAnsi="Times New Roman" w:cs="Times New Roman"/>
          <w:sz w:val="24"/>
          <w:szCs w:val="24"/>
        </w:rPr>
        <w:t>Бейскому</w:t>
      </w:r>
      <w:proofErr w:type="spellEnd"/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 району представлены в таблице ниже: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0"/>
        <w:tblW w:w="93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990"/>
        <w:gridCol w:w="717"/>
        <w:gridCol w:w="42"/>
        <w:gridCol w:w="678"/>
        <w:gridCol w:w="42"/>
        <w:gridCol w:w="797"/>
        <w:gridCol w:w="42"/>
        <w:gridCol w:w="670"/>
      </w:tblGrid>
      <w:tr w:rsidR="00204C8C" w:rsidRPr="00204C8C" w:rsidTr="005B7F0B">
        <w:trPr>
          <w:trHeight w:val="270"/>
        </w:trPr>
        <w:tc>
          <w:tcPr>
            <w:tcW w:w="3403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2988" w:type="dxa"/>
            <w:gridSpan w:val="7"/>
            <w:tcBorders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групп баллов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vMerge/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C8C" w:rsidRPr="00204C8C" w:rsidRDefault="00204C8C" w:rsidP="00204C8C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204C8C" w:rsidRPr="00204C8C" w:rsidTr="005B7F0B">
        <w:trPr>
          <w:trHeight w:val="285"/>
        </w:trPr>
        <w:tc>
          <w:tcPr>
            <w:tcW w:w="9381" w:type="dxa"/>
            <w:gridSpan w:val="9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6712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12,35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43,7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36,32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7,63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223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10,76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54,26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33,18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1,79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37,5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62,5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204C8C"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204C8C" w:rsidRPr="00204C8C" w:rsidTr="005B7F0B">
        <w:trPr>
          <w:trHeight w:val="285"/>
        </w:trPr>
        <w:tc>
          <w:tcPr>
            <w:tcW w:w="9381" w:type="dxa"/>
            <w:gridSpan w:val="9"/>
          </w:tcPr>
          <w:p w:rsidR="00204C8C" w:rsidRPr="00204C8C" w:rsidRDefault="00204C8C" w:rsidP="00204C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5777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10,99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65,05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22,32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1,64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70,14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20,36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0,9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204C8C" w:rsidRPr="00204C8C" w:rsidTr="005B7F0B">
        <w:trPr>
          <w:trHeight w:val="285"/>
        </w:trPr>
        <w:tc>
          <w:tcPr>
            <w:tcW w:w="9381" w:type="dxa"/>
            <w:gridSpan w:val="9"/>
          </w:tcPr>
          <w:p w:rsidR="00204C8C" w:rsidRPr="00204C8C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2147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6,85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52,59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32,65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7,92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4,65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48,84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33,72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12,79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204C8C" w:rsidRPr="00204C8C" w:rsidTr="005B7F0B">
        <w:trPr>
          <w:trHeight w:val="285"/>
        </w:trPr>
        <w:tc>
          <w:tcPr>
            <w:tcW w:w="9381" w:type="dxa"/>
            <w:gridSpan w:val="9"/>
          </w:tcPr>
          <w:p w:rsidR="00204C8C" w:rsidRPr="00204C8C" w:rsidRDefault="00204C8C" w:rsidP="00204C8C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2271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8,94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53,54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31,04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6,47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Бейский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4,17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65,28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26,39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4,17</w:t>
            </w:r>
          </w:p>
        </w:tc>
      </w:tr>
      <w:tr w:rsidR="00204C8C" w:rsidRPr="00204C8C" w:rsidTr="005B7F0B">
        <w:trPr>
          <w:trHeight w:val="285"/>
        </w:trPr>
        <w:tc>
          <w:tcPr>
            <w:tcW w:w="3403" w:type="dxa"/>
          </w:tcPr>
          <w:p w:rsidR="00204C8C" w:rsidRPr="00204C8C" w:rsidRDefault="00204C8C" w:rsidP="00204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>Красноключинская</w:t>
            </w:r>
            <w:proofErr w:type="spellEnd"/>
            <w:r w:rsidRPr="00204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12,5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62,5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C8C" w:rsidRPr="00204C8C" w:rsidRDefault="00204C8C" w:rsidP="00204C8C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204C8C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:rsidR="00204C8C" w:rsidRPr="00204C8C" w:rsidRDefault="00204C8C" w:rsidP="00204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4C8C">
        <w:rPr>
          <w:rFonts w:ascii="Times New Roman" w:eastAsia="Calibri" w:hAnsi="Times New Roman" w:cs="Times New Roman"/>
          <w:sz w:val="23"/>
          <w:szCs w:val="23"/>
        </w:rPr>
        <w:t xml:space="preserve">Успеваемость по русскому языку, математике и физике выше показателей РХ и </w:t>
      </w:r>
      <w:proofErr w:type="spellStart"/>
      <w:r w:rsidRPr="00204C8C">
        <w:rPr>
          <w:rFonts w:ascii="Times New Roman" w:eastAsia="Calibri" w:hAnsi="Times New Roman" w:cs="Times New Roman"/>
          <w:sz w:val="23"/>
          <w:szCs w:val="23"/>
        </w:rPr>
        <w:t>Бейского</w:t>
      </w:r>
      <w:proofErr w:type="spellEnd"/>
      <w:r w:rsidRPr="00204C8C">
        <w:rPr>
          <w:rFonts w:ascii="Times New Roman" w:eastAsia="Calibri" w:hAnsi="Times New Roman" w:cs="Times New Roman"/>
          <w:sz w:val="23"/>
          <w:szCs w:val="23"/>
        </w:rPr>
        <w:t xml:space="preserve"> района.</w:t>
      </w:r>
    </w:p>
    <w:p w:rsidR="00204C8C" w:rsidRPr="00204C8C" w:rsidRDefault="00204C8C" w:rsidP="00204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4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 успеваемости по итогам проведения ВПР в 8 классе по русскому языку выше республиканских и районных значений, по математике – незначительно выше, по обществознанию и физике -  ниже. </w:t>
      </w:r>
    </w:p>
    <w:p w:rsidR="00204C8C" w:rsidRPr="00204C8C" w:rsidRDefault="00204C8C" w:rsidP="00204C8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C8C">
        <w:rPr>
          <w:rFonts w:ascii="Times New Roman" w:eastAsia="Calibri" w:hAnsi="Times New Roman" w:cs="Times New Roman"/>
          <w:sz w:val="24"/>
          <w:szCs w:val="24"/>
        </w:rPr>
        <w:t xml:space="preserve">По результатам ВПР по всем классам педагогами проведены анализы, в соответствии с которыми проводится коррекционная работа по устранению выявленных пробелов и расхождениях. </w:t>
      </w:r>
    </w:p>
    <w:p w:rsidR="002370C6" w:rsidRDefault="00AB1CFB"/>
    <w:sectPr w:rsidR="0023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BoldIt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99AEA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BD7CC9"/>
    <w:multiLevelType w:val="hybridMultilevel"/>
    <w:tmpl w:val="F62A4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56FE4"/>
    <w:multiLevelType w:val="hybridMultilevel"/>
    <w:tmpl w:val="FB16F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5FD2"/>
    <w:multiLevelType w:val="hybridMultilevel"/>
    <w:tmpl w:val="98F2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1E50"/>
    <w:multiLevelType w:val="hybridMultilevel"/>
    <w:tmpl w:val="1806F7A2"/>
    <w:lvl w:ilvl="0" w:tplc="FFFFFFFF">
      <w:start w:val="1"/>
      <w:numFmt w:val="bullet"/>
      <w:lvlText w:val="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96ADD"/>
    <w:multiLevelType w:val="hybridMultilevel"/>
    <w:tmpl w:val="EA905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3478F"/>
    <w:multiLevelType w:val="multilevel"/>
    <w:tmpl w:val="D37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16CD6"/>
    <w:multiLevelType w:val="hybridMultilevel"/>
    <w:tmpl w:val="39E0A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B7F0D"/>
    <w:multiLevelType w:val="hybridMultilevel"/>
    <w:tmpl w:val="F7809E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21F91"/>
    <w:multiLevelType w:val="multilevel"/>
    <w:tmpl w:val="7BAA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4163F"/>
    <w:multiLevelType w:val="hybridMultilevel"/>
    <w:tmpl w:val="6440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05E3"/>
    <w:multiLevelType w:val="multilevel"/>
    <w:tmpl w:val="FC4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976A7"/>
    <w:multiLevelType w:val="hybridMultilevel"/>
    <w:tmpl w:val="C3B23EFE"/>
    <w:lvl w:ilvl="0" w:tplc="041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1E6365CF"/>
    <w:multiLevelType w:val="hybridMultilevel"/>
    <w:tmpl w:val="009E0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12C13"/>
    <w:multiLevelType w:val="hybridMultilevel"/>
    <w:tmpl w:val="AA08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6FAD9B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7577"/>
    <w:multiLevelType w:val="hybridMultilevel"/>
    <w:tmpl w:val="44FC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B08D4"/>
    <w:multiLevelType w:val="hybridMultilevel"/>
    <w:tmpl w:val="BC885EBE"/>
    <w:lvl w:ilvl="0" w:tplc="FE68869A">
      <w:start w:val="1"/>
      <w:numFmt w:val="bullet"/>
      <w:lvlText w:val="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875B61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C50F4"/>
    <w:multiLevelType w:val="hybridMultilevel"/>
    <w:tmpl w:val="DDE8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82CE0"/>
    <w:multiLevelType w:val="hybridMultilevel"/>
    <w:tmpl w:val="713A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73728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017B1"/>
    <w:multiLevelType w:val="hybridMultilevel"/>
    <w:tmpl w:val="1D8829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570056"/>
    <w:multiLevelType w:val="multilevel"/>
    <w:tmpl w:val="30C6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116CC4"/>
    <w:multiLevelType w:val="hybridMultilevel"/>
    <w:tmpl w:val="04D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5" w15:restartNumberingAfterBreak="0">
    <w:nsid w:val="40AE13F3"/>
    <w:multiLevelType w:val="hybridMultilevel"/>
    <w:tmpl w:val="8A4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6E23"/>
    <w:multiLevelType w:val="hybridMultilevel"/>
    <w:tmpl w:val="1EE0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C3EE6"/>
    <w:multiLevelType w:val="hybridMultilevel"/>
    <w:tmpl w:val="98F8FB90"/>
    <w:lvl w:ilvl="0" w:tplc="109C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D5876"/>
    <w:multiLevelType w:val="multilevel"/>
    <w:tmpl w:val="D17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05A64"/>
    <w:multiLevelType w:val="hybridMultilevel"/>
    <w:tmpl w:val="39E0A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7A0C"/>
    <w:multiLevelType w:val="hybridMultilevel"/>
    <w:tmpl w:val="C028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613B8"/>
    <w:multiLevelType w:val="singleLevel"/>
    <w:tmpl w:val="81422B3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E71F5E"/>
    <w:multiLevelType w:val="hybridMultilevel"/>
    <w:tmpl w:val="FE2C9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72D1"/>
    <w:multiLevelType w:val="hybridMultilevel"/>
    <w:tmpl w:val="8A4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B79F5"/>
    <w:multiLevelType w:val="hybridMultilevel"/>
    <w:tmpl w:val="1EE0E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D7A32"/>
    <w:multiLevelType w:val="multilevel"/>
    <w:tmpl w:val="6AE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70F8D"/>
    <w:multiLevelType w:val="hybridMultilevel"/>
    <w:tmpl w:val="AD2AB9C2"/>
    <w:lvl w:ilvl="0" w:tplc="2D8C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779EB"/>
    <w:multiLevelType w:val="hybridMultilevel"/>
    <w:tmpl w:val="D86400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44D91"/>
    <w:multiLevelType w:val="multilevel"/>
    <w:tmpl w:val="04A8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B7083"/>
    <w:multiLevelType w:val="multilevel"/>
    <w:tmpl w:val="5CA2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E4F54"/>
    <w:multiLevelType w:val="hybridMultilevel"/>
    <w:tmpl w:val="D86400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1E0E"/>
    <w:multiLevelType w:val="multilevel"/>
    <w:tmpl w:val="91C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35684"/>
    <w:multiLevelType w:val="hybridMultilevel"/>
    <w:tmpl w:val="A3B27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9629B"/>
    <w:multiLevelType w:val="multilevel"/>
    <w:tmpl w:val="21F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E022A"/>
    <w:multiLevelType w:val="hybridMultilevel"/>
    <w:tmpl w:val="7B4CA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25AD7"/>
    <w:multiLevelType w:val="hybridMultilevel"/>
    <w:tmpl w:val="34E4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916B8"/>
    <w:multiLevelType w:val="hybridMultilevel"/>
    <w:tmpl w:val="7AC4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22FA8"/>
    <w:multiLevelType w:val="singleLevel"/>
    <w:tmpl w:val="59B61BE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E223A2F"/>
    <w:multiLevelType w:val="hybridMultilevel"/>
    <w:tmpl w:val="DDE8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18"/>
  </w:num>
  <w:num w:numId="4">
    <w:abstractNumId w:val="11"/>
  </w:num>
  <w:num w:numId="5">
    <w:abstractNumId w:val="35"/>
  </w:num>
  <w:num w:numId="6">
    <w:abstractNumId w:val="28"/>
  </w:num>
  <w:num w:numId="7">
    <w:abstractNumId w:val="43"/>
  </w:num>
  <w:num w:numId="8">
    <w:abstractNumId w:val="12"/>
  </w:num>
  <w:num w:numId="9">
    <w:abstractNumId w:val="46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24"/>
  </w:num>
  <w:num w:numId="13">
    <w:abstractNumId w:val="26"/>
  </w:num>
  <w:num w:numId="14">
    <w:abstractNumId w:val="7"/>
  </w:num>
  <w:num w:numId="15">
    <w:abstractNumId w:val="29"/>
  </w:num>
  <w:num w:numId="16">
    <w:abstractNumId w:val="15"/>
  </w:num>
  <w:num w:numId="17">
    <w:abstractNumId w:val="13"/>
  </w:num>
  <w:num w:numId="18">
    <w:abstractNumId w:val="32"/>
  </w:num>
  <w:num w:numId="19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31"/>
    <w:lvlOverride w:ilvl="0">
      <w:startOverride w:val="1"/>
    </w:lvlOverride>
  </w:num>
  <w:num w:numId="22">
    <w:abstractNumId w:val="47"/>
    <w:lvlOverride w:ilvl="0">
      <w:startOverride w:val="1"/>
    </w:lvlOverride>
  </w:num>
  <w:num w:numId="23">
    <w:abstractNumId w:val="2"/>
  </w:num>
  <w:num w:numId="24">
    <w:abstractNumId w:val="25"/>
  </w:num>
  <w:num w:numId="25">
    <w:abstractNumId w:val="19"/>
  </w:num>
  <w:num w:numId="26">
    <w:abstractNumId w:val="5"/>
  </w:num>
  <w:num w:numId="27">
    <w:abstractNumId w:val="3"/>
  </w:num>
  <w:num w:numId="28">
    <w:abstractNumId w:val="45"/>
  </w:num>
  <w:num w:numId="29">
    <w:abstractNumId w:val="48"/>
  </w:num>
  <w:num w:numId="30">
    <w:abstractNumId w:val="21"/>
  </w:num>
  <w:num w:numId="31">
    <w:abstractNumId w:val="27"/>
  </w:num>
  <w:num w:numId="32">
    <w:abstractNumId w:val="40"/>
  </w:num>
  <w:num w:numId="33">
    <w:abstractNumId w:val="20"/>
  </w:num>
  <w:num w:numId="34">
    <w:abstractNumId w:val="17"/>
  </w:num>
  <w:num w:numId="35">
    <w:abstractNumId w:val="36"/>
  </w:num>
  <w:num w:numId="36">
    <w:abstractNumId w:val="37"/>
  </w:num>
  <w:num w:numId="37">
    <w:abstractNumId w:val="9"/>
  </w:num>
  <w:num w:numId="38">
    <w:abstractNumId w:val="41"/>
  </w:num>
  <w:num w:numId="39">
    <w:abstractNumId w:val="38"/>
  </w:num>
  <w:num w:numId="40">
    <w:abstractNumId w:val="39"/>
  </w:num>
  <w:num w:numId="41">
    <w:abstractNumId w:val="22"/>
  </w:num>
  <w:num w:numId="42">
    <w:abstractNumId w:val="6"/>
  </w:num>
  <w:num w:numId="43">
    <w:abstractNumId w:val="10"/>
  </w:num>
  <w:num w:numId="44">
    <w:abstractNumId w:val="34"/>
  </w:num>
  <w:num w:numId="45">
    <w:abstractNumId w:val="23"/>
  </w:num>
  <w:num w:numId="46">
    <w:abstractNumId w:val="8"/>
  </w:num>
  <w:num w:numId="47">
    <w:abstractNumId w:val="1"/>
  </w:num>
  <w:num w:numId="48">
    <w:abstractNumId w:val="30"/>
  </w:num>
  <w:num w:numId="49">
    <w:abstractNumId w:val="42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8C"/>
    <w:rsid w:val="00204C8C"/>
    <w:rsid w:val="006E076C"/>
    <w:rsid w:val="007A18E8"/>
    <w:rsid w:val="00AB1CFB"/>
    <w:rsid w:val="00BF3C63"/>
    <w:rsid w:val="00D96A3F"/>
    <w:rsid w:val="00FB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D0D4"/>
  <w15:chartTrackingRefBased/>
  <w15:docId w15:val="{E93906CD-DB67-476B-8F78-AA85E19F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4C8C"/>
  </w:style>
  <w:style w:type="paragraph" w:styleId="3">
    <w:name w:val="Body Text Indent 3"/>
    <w:basedOn w:val="a"/>
    <w:link w:val="30"/>
    <w:rsid w:val="00204C8C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4C8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rsid w:val="00204C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04C8C"/>
    <w:pPr>
      <w:spacing w:after="200" w:line="276" w:lineRule="auto"/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204C8C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rsid w:val="00204C8C"/>
  </w:style>
  <w:style w:type="character" w:styleId="a7">
    <w:name w:val="Hyperlink"/>
    <w:unhideWhenUsed/>
    <w:rsid w:val="00204C8C"/>
    <w:rPr>
      <w:color w:val="0000FF"/>
      <w:u w:val="single"/>
    </w:rPr>
  </w:style>
  <w:style w:type="paragraph" w:customStyle="1" w:styleId="Style4">
    <w:name w:val="Style4"/>
    <w:basedOn w:val="a"/>
    <w:rsid w:val="00204C8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04C8C"/>
    <w:pPr>
      <w:widowControl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04C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04C8C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204C8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204C8C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204C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204C8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20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04C8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0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20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204C8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rsid w:val="00204C8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204C8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204C8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204C8C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204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0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C8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04C8C"/>
  </w:style>
  <w:style w:type="character" w:styleId="ab">
    <w:name w:val="Strong"/>
    <w:uiPriority w:val="22"/>
    <w:qFormat/>
    <w:rsid w:val="00204C8C"/>
    <w:rPr>
      <w:b/>
      <w:bCs/>
    </w:rPr>
  </w:style>
  <w:style w:type="character" w:customStyle="1" w:styleId="fontstyle01">
    <w:name w:val="fontstyle01"/>
    <w:basedOn w:val="a0"/>
    <w:rsid w:val="00204C8C"/>
    <w:rPr>
      <w:rFonts w:ascii="MinionPro-BoldIt-Identity-H" w:hAnsi="MinionPro-BoldIt-Identity-H" w:hint="default"/>
      <w:b/>
      <w:bCs/>
      <w:i/>
      <w:iCs/>
      <w:color w:val="000000"/>
      <w:sz w:val="32"/>
      <w:szCs w:val="32"/>
    </w:rPr>
  </w:style>
  <w:style w:type="paragraph" w:customStyle="1" w:styleId="Default">
    <w:name w:val="Default"/>
    <w:rsid w:val="00204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204C8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0">
    <w:name w:val="Сетка таблицы11"/>
    <w:basedOn w:val="a1"/>
    <w:next w:val="a3"/>
    <w:uiPriority w:val="59"/>
    <w:rsid w:val="0020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0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1664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2024-06-21T04:52:00Z</dcterms:created>
  <dcterms:modified xsi:type="dcterms:W3CDTF">2024-06-21T04:53:00Z</dcterms:modified>
</cp:coreProperties>
</file>