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F5" w:rsidRPr="00646A8C" w:rsidRDefault="006953F5" w:rsidP="00646A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bookmarkStart w:id="0" w:name="block-34684535"/>
      <w:bookmarkStart w:id="1" w:name="block-34685813"/>
      <w:bookmarkStart w:id="2" w:name="_GoBack"/>
      <w:bookmarkEnd w:id="2"/>
      <w:r w:rsidRPr="00646A8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6953F5" w:rsidRPr="00646A8C" w:rsidRDefault="006953F5" w:rsidP="00646A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646A8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«Красноключинская основная общеобразовательная школа»</w:t>
      </w:r>
    </w:p>
    <w:p w:rsidR="006953F5" w:rsidRPr="00646A8C" w:rsidRDefault="00274069" w:rsidP="00646A8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139700</wp:posOffset>
                </wp:positionV>
                <wp:extent cx="2354580" cy="969645"/>
                <wp:effectExtent l="5715" t="10160" r="1143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Рассмотрено</w:t>
                            </w:r>
                          </w:p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МО № 1</w:t>
                            </w:r>
                          </w:p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 26» августа 2024 г</w:t>
                            </w:r>
                          </w:p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Руководитель МО</w:t>
                            </w:r>
                          </w:p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  Кочелакова С.А. .</w:t>
                            </w:r>
                          </w:p>
                          <w:p w:rsidR="009352E9" w:rsidRPr="00A833AD" w:rsidRDefault="009352E9" w:rsidP="006953F5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9352E9" w:rsidRPr="00A833AD" w:rsidRDefault="009352E9" w:rsidP="006953F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85pt;margin-top:11pt;width:185.4pt;height:7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">
                <v:textbox>
                  <w:txbxContent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Рассмотрено</w:t>
                      </w:r>
                    </w:p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На заседании МО № 1</w:t>
                      </w:r>
                    </w:p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« 26» августа 2024 г</w:t>
                      </w:r>
                    </w:p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Руководитель МО</w:t>
                      </w:r>
                    </w:p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_____  Кочелакова С.А. .</w:t>
                      </w:r>
                    </w:p>
                    <w:p w:rsidR="009352E9" w:rsidRPr="00A833AD" w:rsidRDefault="009352E9" w:rsidP="006953F5">
                      <w:pPr>
                        <w:rPr>
                          <w:lang w:val="ru-RU"/>
                        </w:rPr>
                      </w:pPr>
                    </w:p>
                    <w:p w:rsidR="009352E9" w:rsidRPr="00A833AD" w:rsidRDefault="009352E9" w:rsidP="006953F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139700</wp:posOffset>
                </wp:positionV>
                <wp:extent cx="2444115" cy="969645"/>
                <wp:effectExtent l="10795" t="10160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по школе № 3</w:t>
                            </w:r>
                          </w:p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От 26.08.2024г</w:t>
                            </w:r>
                          </w:p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 ________</w:t>
                            </w:r>
                          </w:p>
                          <w:p w:rsidR="009352E9" w:rsidRPr="00A833AD" w:rsidRDefault="009352E9" w:rsidP="006953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33A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________Сагалакова О.П.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72.05pt;margin-top:11pt;width:192.45pt;height: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">
                <v:textbox>
                  <w:txbxContent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Приказ по школе № 3</w:t>
                      </w:r>
                    </w:p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От 26.08.2024г</w:t>
                      </w:r>
                    </w:p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Директор школы ________</w:t>
                      </w:r>
                    </w:p>
                    <w:p w:rsidR="009352E9" w:rsidRPr="00A833AD" w:rsidRDefault="009352E9" w:rsidP="006953F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833A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________Сагалакова О.П.</w:t>
                      </w:r>
                    </w:p>
                  </w:txbxContent>
                </v:textbox>
              </v:rect>
            </w:pict>
          </mc:Fallback>
        </mc:AlternateContent>
      </w:r>
    </w:p>
    <w:p w:rsidR="006953F5" w:rsidRPr="00646A8C" w:rsidRDefault="006953F5" w:rsidP="00646A8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646A8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Расмотрено</w:t>
      </w:r>
    </w:p>
    <w:p w:rsidR="006953F5" w:rsidRPr="00646A8C" w:rsidRDefault="006953F5" w:rsidP="00646A8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CB69C6" w:rsidRDefault="006953F5" w:rsidP="00646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9C6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6953F5" w:rsidRPr="00CB69C6" w:rsidRDefault="006953F5" w:rsidP="00646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9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геометрии  </w:t>
      </w:r>
    </w:p>
    <w:p w:rsidR="006953F5" w:rsidRPr="00CB69C6" w:rsidRDefault="006953F5" w:rsidP="00646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9C6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</w:p>
    <w:p w:rsidR="006953F5" w:rsidRPr="00CB69C6" w:rsidRDefault="006953F5" w:rsidP="00646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9C6">
        <w:rPr>
          <w:rFonts w:ascii="Times New Roman" w:hAnsi="Times New Roman" w:cs="Times New Roman"/>
          <w:b/>
          <w:sz w:val="28"/>
          <w:szCs w:val="28"/>
          <w:lang w:val="ru-RU"/>
        </w:rPr>
        <w:t>2024-2025 учебный год</w:t>
      </w:r>
    </w:p>
    <w:p w:rsidR="006953F5" w:rsidRPr="00CB69C6" w:rsidRDefault="006953F5" w:rsidP="00646A8C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6953F5" w:rsidRPr="00646A8C" w:rsidRDefault="006953F5" w:rsidP="00646A8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ind w:left="48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646A8C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Составила: учитель математике Деревягина Любовь Семеновна </w:t>
      </w:r>
    </w:p>
    <w:p w:rsidR="006953F5" w:rsidRPr="00646A8C" w:rsidRDefault="006953F5" w:rsidP="00646A8C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646A8C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</w:t>
      </w:r>
    </w:p>
    <w:p w:rsidR="006953F5" w:rsidRPr="00646A8C" w:rsidRDefault="006953F5" w:rsidP="00646A8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6953F5" w:rsidRPr="00646A8C" w:rsidRDefault="006953F5" w:rsidP="00646A8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646A8C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Аал Красный Ключ</w:t>
      </w:r>
    </w:p>
    <w:bookmarkEnd w:id="0"/>
    <w:p w:rsidR="00B45B59" w:rsidRPr="00646A8C" w:rsidRDefault="00B45B59" w:rsidP="00646A8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45B59" w:rsidRPr="00646A8C">
          <w:pgSz w:w="11906" w:h="16383"/>
          <w:pgMar w:top="1134" w:right="850" w:bottom="1134" w:left="1701" w:header="720" w:footer="720" w:gutter="0"/>
          <w:cols w:space="720"/>
        </w:sectPr>
      </w:pPr>
    </w:p>
    <w:p w:rsidR="00B45B59" w:rsidRPr="00646A8C" w:rsidRDefault="00046ED3" w:rsidP="00646A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34685816"/>
      <w:bookmarkEnd w:id="1"/>
      <w:r w:rsidRPr="00646A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45B59" w:rsidRPr="00646A8C" w:rsidRDefault="00046ED3" w:rsidP="00646A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46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034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708"/>
        <w:gridCol w:w="2694"/>
        <w:gridCol w:w="5103"/>
        <w:gridCol w:w="992"/>
        <w:gridCol w:w="992"/>
      </w:tblGrid>
      <w:tr w:rsidR="009352E9" w:rsidRPr="00646A8C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646A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352E9" w:rsidRPr="00646A8C" w:rsidRDefault="009352E9" w:rsidP="00646A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646A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352E9" w:rsidRPr="00646A8C" w:rsidRDefault="009352E9" w:rsidP="00646A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646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52E9" w:rsidRPr="00646A8C" w:rsidRDefault="009352E9" w:rsidP="00646A8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103" w:type="dxa"/>
          </w:tcPr>
          <w:p w:rsidR="009352E9" w:rsidRPr="00646A8C" w:rsidRDefault="009352E9" w:rsidP="00646A8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виды деятельности обучающихся.</w:t>
            </w:r>
          </w:p>
        </w:tc>
        <w:tc>
          <w:tcPr>
            <w:tcW w:w="992" w:type="dxa"/>
          </w:tcPr>
          <w:p w:rsidR="009352E9" w:rsidRPr="00646A8C" w:rsidRDefault="009352E9" w:rsidP="00646A8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352E9" w:rsidRPr="00646A8C" w:rsidRDefault="009352E9" w:rsidP="00646A8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E36E0" w:rsidRDefault="009352E9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E36E0"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ростейшие геометрические фигуры и их свойства. </w:t>
            </w:r>
            <w:r w:rsid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</w:t>
            </w:r>
            <w:r w:rsid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CE36E0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 геометрические объекты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Формулировать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основные понятия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определения. </w:t>
            </w:r>
          </w:p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Знакомиться с историей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развития геометрии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E36E0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Многоугольник, ломаная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Формулировать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основные понятия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определения. </w:t>
            </w:r>
            <w:r w:rsidRPr="00646A8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Проводить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простейшие построения с помощью циркуля и линейки.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Формулировать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основные понятия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 определения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E36E0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Формулировать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основные понятия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определения. </w:t>
            </w:r>
            <w:r w:rsidRPr="00646A8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Проводить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простейшие построения с помощью линейки.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Смежные и вертикальные углы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Распознавать изученные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геометрические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фигуры; определять их взаимное расположение;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выполнять чертёж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условию задачи.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Распознавать изученные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геометрические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фигуры; определять их взаимное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 xml:space="preserve">расположение;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выполнять чертёж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условию задачи.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Распознавать изученные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геометрические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фигуры; определять их взаимное расположение;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выполнять чертёж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условию задачи.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E36E0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Распознавать изученные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геометрические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фигуры; определять их взаимное расположение;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выполнять чертёж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условию задачи.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5103" w:type="dxa"/>
            <w:vAlign w:val="center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Измерять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линейные и угловые величины геометрических</w:t>
            </w:r>
            <w:r w:rsid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и практических объектов.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Определять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«на глаз» размеры реальных объектов,</w:t>
            </w:r>
            <w:r w:rsid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проводить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грубую оценку их размеров.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ind w:left="140" w:right="2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задачи на вычисление длин отрезков и величин</w:t>
            </w:r>
            <w:r w:rsid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углов.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ind w:right="24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 Стартовая контрольная работа.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ind w:left="140" w:right="2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задачи на вычисление длин отрезков и величин</w:t>
            </w:r>
            <w:r w:rsid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углов.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ind w:right="24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</w:t>
            </w: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ind w:left="140" w:right="2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линейных и угловых величин,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вычисление отрезков и углов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 xml:space="preserve">Измерять линейные и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угловые величины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геометрических и практических объектов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Работа с простейшими чертежами.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Распознавать изученные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геометрические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фигуры, определять их взаимное расположение.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выполнять чертёж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условию задач.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геометрических величин.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Работа с простейшими чертежами.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Распознавать изученные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геометрические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фигуры, определять их взаимное расположение.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выполнять чертёж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условию задач.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Распознавать пары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 треугольников на готовых чертежах, Знакомится с историей развития геометрии.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Распознавать пары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 треугольников на готовых чертежах (с указанием признаков)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Применять признаки равенства 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 задачах.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Применять признаки равенства 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 задачах.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Применять признаки равенства 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 задачах.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Применять признаки равенства 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 задачах.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Применять признаки равенства 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 задачах.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Применять признаки равенства прямоугольных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 задачах.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пары равных треугольников на готовых чертежах (с указанием признаков)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5103" w:type="dxa"/>
          </w:tcPr>
          <w:p w:rsidR="009352E9" w:rsidRPr="00CB69C6" w:rsidRDefault="009352E9" w:rsidP="00CB69C6">
            <w:pPr>
              <w:spacing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Формулировать </w:t>
            </w:r>
            <w:r w:rsidR="00CB69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определения: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прямоугольного треугольника; медианы треугольника.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5103" w:type="dxa"/>
          </w:tcPr>
          <w:p w:rsidR="009352E9" w:rsidRPr="00CB69C6" w:rsidRDefault="009352E9" w:rsidP="00CB69C6">
            <w:pPr>
              <w:spacing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Формулировать </w:t>
            </w:r>
            <w:r w:rsidR="00CB69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определения: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прямоугольного треугольника; медианы треугольника.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Равнобедренные и равносторонние треугольники</w:t>
            </w:r>
          </w:p>
        </w:tc>
        <w:tc>
          <w:tcPr>
            <w:tcW w:w="5103" w:type="dxa"/>
          </w:tcPr>
          <w:p w:rsidR="009352E9" w:rsidRPr="00CB69C6" w:rsidRDefault="009352E9" w:rsidP="00CB69C6">
            <w:pPr>
              <w:spacing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Формулировать </w:t>
            </w:r>
            <w:r w:rsidR="00CB69C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равнобедренного,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равностороннего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треугольников; биссектрисы, высоты, медианы треугольника; серединного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перпендикуляра,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отрезка, периметра треугольника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Формулировать свойства и признаки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равнобедренного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Формулировать свойства и признаки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равнобедренного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Формулировать свойства и признаки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равнобедренного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Выводить следствия (равенств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соответствующих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элементов) из равенств треугольников.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Выводить следствия (равенств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соответствующих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элементов) из равенств треугольников.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Выводить следствия (равенств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соответствующих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элементов) из равенств треугольников.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Выводить следствия (равенств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соответствующих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элементов) из равенств треугольников.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646A8C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Формулировать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 прямоугольного треугольника.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цифровые ресурсы для исследования свойств изучаемых фигур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Треугольники. </w:t>
            </w:r>
            <w:r w:rsidR="009352E9"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CE36E0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Равнобедренный треугольник. Признаки и свойства равнобедренного треугольника.  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Контролировать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и оценивать свою</w:t>
            </w: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E36E0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прямые, их свойства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Формулировать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понятие параллельных прямых; находить практические примеры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E36E0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Пятый постулат Евклида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Знакомиться с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историей развития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Изучать свойства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углов,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 пересечении параллельных прямых секущей.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Изучать свойства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углов,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 пересечении параллельных прямых секущей.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Изучать свойства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углов,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 пересечении параллельных прямых секущей.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E36E0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Изучать свойства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углов,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 пересечении параллельных прямых секущей.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секущей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lastRenderedPageBreak/>
              <w:t xml:space="preserve">Изучать свойства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углов,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 пересечении параллельных прямых секущей.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Проводить доказательства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параллельности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двух прямых с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помощью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углов,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 пересечении этих прямых третьей прямой.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Проводить доказательства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параллельности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двух прямых с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помощью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углов,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 пересечении этих прямых третьей прямой.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Вычислять сумму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 треугольника и многоугольника.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Вычислять сумму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 треугольника и многоугольника.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Находить числовые и буквенные значения углов в геометрических задачах с использованием теорем о сумме углов треугольника и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многоугольника.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Находить числовые и буквенные значения углов в геометрических задачах с использованием теорем о сумме углов треугольника и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многоугольника.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сумма углов треугольника.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52E9"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</w:t>
            </w:r>
            <w:r w:rsidR="009352E9"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"Параллельные прямые, сумма углов треугольника"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Параллельные прямые, их свойства. Сумма углов треугольника.  </w:t>
            </w:r>
            <w:r w:rsidRPr="00CB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Внешние углы </w:t>
            </w:r>
            <w:r w:rsidRPr="00CB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треугольника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Контролировать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и оценивать свою</w:t>
            </w: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B69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>Формулировать определения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: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>окружности, хорды и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 xml:space="preserve">диаметра. </w:t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Изучать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>их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 xml:space="preserve">свойства, признаки, </w:t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>чертежи.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646A8C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5103" w:type="dxa"/>
            <w:vAlign w:val="center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>Формулировать определения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: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>окружности, хорды,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 xml:space="preserve">диаметра и касательной к окружности. </w:t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Изучать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>их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 xml:space="preserve">свойства, признаки, </w:t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строить </w:t>
            </w:r>
            <w:r w:rsidRPr="00646A8C">
              <w:rPr>
                <w:rStyle w:val="fontstyle31"/>
                <w:sz w:val="24"/>
                <w:szCs w:val="24"/>
                <w:lang w:val="ru-RU"/>
              </w:rPr>
              <w:t>чертежи.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вписанная в угол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>Исследовать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 , в том числе используя цифровые ресурсы: окружность, вписанную в угол; центр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окружности, вписанной в угол; равенство отрезков касательных.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вписанная в угол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>Исследовать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 окружность, вписанную в угол; центр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окружности, вписанной в угол; равенство отрезков касательных.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646A8C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Использовать метод </w:t>
            </w:r>
            <w:r w:rsidRPr="00646A8C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>ГМТ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для доказательства теорем о пересечении биссектрис углов треугольника и серединных перпендикуляров к сторонам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треугольника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 </w:t>
            </w:r>
            <w:r w:rsidRPr="00646A8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помощью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ГМТ.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646A8C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Использовать метод </w:t>
            </w:r>
            <w:r w:rsidRPr="00646A8C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>ГМТ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для доказательства теорем о пересечении биссектрис углов треугольника и серединных перпендикуляров к сторонам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треугольника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 </w:t>
            </w:r>
            <w:r w:rsidRPr="00646A8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помощью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ГМТ.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646A8C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Биссектриса и серединный перпендикуляр как геометрические места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точек</w:t>
            </w:r>
          </w:p>
        </w:tc>
        <w:tc>
          <w:tcPr>
            <w:tcW w:w="5103" w:type="dxa"/>
          </w:tcPr>
          <w:p w:rsidR="009352E9" w:rsidRPr="00646A8C" w:rsidRDefault="009352E9" w:rsidP="00CB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lastRenderedPageBreak/>
              <w:t xml:space="preserve">Использовать метод </w:t>
            </w:r>
            <w:r w:rsidRPr="00646A8C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>ГМТ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для доказательства теорем о пересечении биссектрис углов треугольника и серединных перпендикуляров к сторонам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треугольника </w:t>
            </w:r>
            <w:r w:rsidRPr="00646A8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 </w:t>
            </w:r>
            <w:r w:rsidRPr="00646A8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lastRenderedPageBreak/>
              <w:t xml:space="preserve">помощью </w:t>
            </w:r>
            <w:r w:rsidRPr="00646A8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ГМТ.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>Овладевать понятиям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 описанной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окружности треугольника, </w:t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центры этих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окружностей.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>Овладевать понятиям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 описанной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окружности треугольника.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Овладевать понятиям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вписанной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окружности треугольника, </w:t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находить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центры этих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окружностей.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Овладевать понятиям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вписанной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окружности треугольника,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основные </w:t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>задачи на построение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: угла, равного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данному; серединного перпендикуляра данного отрезка;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прямой, проходящей через данную точку и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перпендикулярной данной прямой; биссектрисы данного</w:t>
            </w:r>
            <w:r w:rsid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угла; треугольников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по различным элементам.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Решать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 xml:space="preserve">основные </w:t>
            </w:r>
            <w:r w:rsidRPr="00646A8C">
              <w:rPr>
                <w:rStyle w:val="fontstyle01"/>
                <w:sz w:val="24"/>
                <w:szCs w:val="24"/>
                <w:lang w:val="ru-RU"/>
              </w:rPr>
              <w:t>задачи на построение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: угла, равного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данному; серединного перпендикуляра данного отрезка;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прямой, проходящей через данную точку и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перпендикулярной данной прямой; биссектрисы данного</w:t>
            </w:r>
            <w:r w:rsid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угла; треугольников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по различным элементам.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Окружность и круг. Геометрические построения. </w:t>
            </w:r>
            <w:r w:rsidR="009352E9"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</w:t>
            </w:r>
            <w:r w:rsidR="009352E9"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теме "Окружность и круг. </w:t>
            </w:r>
            <w:r w:rsidR="009352E9"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построения"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CB69C6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Окружность, хорда и ди</w:t>
            </w:r>
            <w:r w:rsidR="00CB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аметр их свойства. Касательная </w:t>
            </w: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окружности. </w:t>
            </w:r>
            <w:r w:rsidRPr="0064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Окружность, вписанная в угол.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Контролировать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и оценивать свою</w:t>
            </w: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работу; ставить цели на следующий</w:t>
            </w: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этап обучения.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B69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знаний.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Простейшие геометрические фигуры и их свойства.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на повторение, иллюстрирующие связи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между различными частями курса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ind w:left="135"/>
              <w:rPr>
                <w:rStyle w:val="fontstyle0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Контролировать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и оценивать свою</w:t>
            </w:r>
            <w:r w:rsidRPr="00646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знаний.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Треугольники. Параллельные прямые. Сумма углов</w:t>
            </w:r>
          </w:p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треугольника.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на повторение, иллюстрирующие связи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между различными частями курса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9352E9" w:rsidRPr="009352E9" w:rsidTr="00CB69C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CB69C6" w:rsidP="00CE36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знаний.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52E9" w:rsidRPr="00646A8C" w:rsidRDefault="009352E9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b w:val="0"/>
                <w:sz w:val="24"/>
                <w:szCs w:val="24"/>
                <w:lang w:val="ru-RU"/>
              </w:rPr>
              <w:t>Окружность и круг.</w:t>
            </w:r>
          </w:p>
        </w:tc>
        <w:tc>
          <w:tcPr>
            <w:tcW w:w="5103" w:type="dxa"/>
          </w:tcPr>
          <w:p w:rsidR="009352E9" w:rsidRPr="00646A8C" w:rsidRDefault="009352E9" w:rsidP="0093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C">
              <w:rPr>
                <w:rStyle w:val="fontstyle01"/>
                <w:sz w:val="24"/>
                <w:szCs w:val="24"/>
                <w:lang w:val="ru-RU"/>
              </w:rPr>
              <w:t xml:space="preserve">Решать задачи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на повторение, иллюстрирующие связи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Style w:val="fontstyle21"/>
                <w:sz w:val="24"/>
                <w:szCs w:val="24"/>
                <w:lang w:val="ru-RU"/>
              </w:rPr>
              <w:t>между различными частями курса</w:t>
            </w:r>
          </w:p>
        </w:tc>
        <w:tc>
          <w:tcPr>
            <w:tcW w:w="992" w:type="dxa"/>
            <w:vAlign w:val="center"/>
          </w:tcPr>
          <w:p w:rsidR="009352E9" w:rsidRPr="00646A8C" w:rsidRDefault="009352E9" w:rsidP="00935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9352E9" w:rsidRPr="00646A8C" w:rsidRDefault="009352E9" w:rsidP="009352E9">
            <w:pPr>
              <w:spacing w:after="0" w:line="240" w:lineRule="auto"/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CB69C6" w:rsidRPr="00646A8C" w:rsidTr="00CB69C6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CB69C6" w:rsidRPr="00646A8C" w:rsidRDefault="00CB69C6" w:rsidP="009352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69C6" w:rsidRPr="00646A8C" w:rsidRDefault="00CB69C6" w:rsidP="009352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789" w:type="dxa"/>
            <w:gridSpan w:val="3"/>
          </w:tcPr>
          <w:p w:rsidR="00CB69C6" w:rsidRPr="00646A8C" w:rsidRDefault="00CB69C6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9C6" w:rsidRPr="00646A8C" w:rsidRDefault="00CB69C6" w:rsidP="0093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B59" w:rsidRPr="00646A8C" w:rsidRDefault="00B45B59" w:rsidP="00646A8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5B59" w:rsidRPr="00646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B59" w:rsidRPr="00646A8C" w:rsidRDefault="00046ED3" w:rsidP="00646A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4685817"/>
      <w:bookmarkEnd w:id="3"/>
      <w:r w:rsidRPr="00646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45B59" w:rsidRPr="00646A8C" w:rsidRDefault="00046ED3" w:rsidP="00646A8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A8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45B59" w:rsidRPr="00646A8C" w:rsidRDefault="00CB242F" w:rsidP="00646A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6A8C">
        <w:rPr>
          <w:rFonts w:ascii="Times New Roman" w:hAnsi="Times New Roman" w:cs="Times New Roman"/>
          <w:sz w:val="24"/>
          <w:szCs w:val="24"/>
          <w:lang w:val="ru-RU"/>
        </w:rPr>
        <w:t>Геометрия : 7 класс : учебник для учащихся общеобразовательных организаций / А.Г. Мерзляк, В.Б. Полонский, М.С. Якир.-М.: Вентана – Граф, 2018.</w:t>
      </w:r>
    </w:p>
    <w:p w:rsidR="00B45B59" w:rsidRPr="00646A8C" w:rsidRDefault="00046ED3" w:rsidP="00646A8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46745" w:rsidRPr="00646A8C" w:rsidRDefault="00D46745" w:rsidP="00646A8C">
      <w:pPr>
        <w:spacing w:after="0" w:line="240" w:lineRule="auto"/>
        <w:ind w:left="120"/>
        <w:rPr>
          <w:rStyle w:val="fontstyle21"/>
          <w:sz w:val="24"/>
          <w:szCs w:val="24"/>
          <w:lang w:val="ru-RU"/>
        </w:rPr>
      </w:pPr>
      <w:r w:rsidRPr="00646A8C">
        <w:rPr>
          <w:rStyle w:val="fontstyle01"/>
          <w:b w:val="0"/>
          <w:sz w:val="24"/>
          <w:szCs w:val="24"/>
          <w:lang w:val="ru-RU"/>
        </w:rPr>
        <w:t>Геометрия : 7 класс : методическое пособие / Е.В. Буцко,</w:t>
      </w:r>
      <w:r w:rsidRPr="00646A8C">
        <w:rPr>
          <w:rFonts w:ascii="Times New Roman" w:hAnsi="Times New Roman" w:cs="Times New Roman"/>
          <w:b/>
          <w:color w:val="242021"/>
          <w:sz w:val="24"/>
          <w:szCs w:val="24"/>
          <w:lang w:val="ru-RU"/>
        </w:rPr>
        <w:t xml:space="preserve"> </w:t>
      </w:r>
      <w:r w:rsidRPr="00646A8C">
        <w:rPr>
          <w:rStyle w:val="fontstyle01"/>
          <w:b w:val="0"/>
          <w:sz w:val="24"/>
          <w:szCs w:val="24"/>
          <w:lang w:val="ru-RU"/>
        </w:rPr>
        <w:t>А.Г. Мерзляк, В.Б. Полонский, М.С. Якир.</w:t>
      </w:r>
      <w:r w:rsidRPr="00646A8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М : Вентана- Граф. </w:t>
      </w:r>
      <w:r w:rsidRPr="00646A8C">
        <w:rPr>
          <w:rStyle w:val="fontstyle21"/>
          <w:sz w:val="24"/>
          <w:szCs w:val="24"/>
          <w:lang w:val="ru-RU"/>
        </w:rPr>
        <w:t>2016</w:t>
      </w:r>
    </w:p>
    <w:p w:rsidR="00D46745" w:rsidRPr="00646A8C" w:rsidRDefault="00D46745" w:rsidP="00646A8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A8C">
        <w:rPr>
          <w:rFonts w:ascii="Times New Roman" w:hAnsi="Times New Roman" w:cs="Times New Roman"/>
          <w:iCs/>
          <w:color w:val="231F20"/>
          <w:sz w:val="24"/>
          <w:szCs w:val="24"/>
          <w:lang w:val="ru-RU"/>
        </w:rPr>
        <w:t>Геометрия : дидактический материал : 7 класс : пособие для учащихся общеобразовательных организаций /  А.Г. Мерзляк, В.Б. Полонский, Е.М. Рабинович, М.С. Якир.</w:t>
      </w:r>
      <w:r w:rsidRPr="00646A8C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М : Издательский центр «Вентана- Граф». 2018.</w:t>
      </w:r>
    </w:p>
    <w:p w:rsidR="00D46745" w:rsidRPr="00646A8C" w:rsidRDefault="00D46745" w:rsidP="00646A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5B59" w:rsidRPr="00646A8C" w:rsidRDefault="00B45B59" w:rsidP="00646A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5B59" w:rsidRPr="00646A8C" w:rsidRDefault="00046ED3" w:rsidP="00646A8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353F6" w:rsidRPr="00646A8C" w:rsidRDefault="000353F6" w:rsidP="00646A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6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bookmarkEnd w:id="4"/>
    <w:p w:rsidR="00046ED3" w:rsidRPr="00646A8C" w:rsidRDefault="00046ED3" w:rsidP="00646A8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46ED3" w:rsidRPr="00646A8C" w:rsidSect="00B45B5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15B9"/>
    <w:multiLevelType w:val="multilevel"/>
    <w:tmpl w:val="D64246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845133"/>
    <w:multiLevelType w:val="multilevel"/>
    <w:tmpl w:val="D18A50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221F97"/>
    <w:multiLevelType w:val="multilevel"/>
    <w:tmpl w:val="5A20D6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3927C4"/>
    <w:multiLevelType w:val="multilevel"/>
    <w:tmpl w:val="7EE45E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B2D89"/>
    <w:multiLevelType w:val="multilevel"/>
    <w:tmpl w:val="2F866C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701D50"/>
    <w:multiLevelType w:val="multilevel"/>
    <w:tmpl w:val="9CBE8E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59"/>
    <w:rsid w:val="000353F6"/>
    <w:rsid w:val="00046ED3"/>
    <w:rsid w:val="00274069"/>
    <w:rsid w:val="002E68D4"/>
    <w:rsid w:val="002E6920"/>
    <w:rsid w:val="004A5889"/>
    <w:rsid w:val="004F5F47"/>
    <w:rsid w:val="0055083C"/>
    <w:rsid w:val="00582A10"/>
    <w:rsid w:val="005D4EEE"/>
    <w:rsid w:val="00646A8C"/>
    <w:rsid w:val="00677C79"/>
    <w:rsid w:val="006953F5"/>
    <w:rsid w:val="007111D4"/>
    <w:rsid w:val="00722D38"/>
    <w:rsid w:val="008C4B85"/>
    <w:rsid w:val="009352E9"/>
    <w:rsid w:val="009B4E7C"/>
    <w:rsid w:val="009D0C01"/>
    <w:rsid w:val="00AA04B5"/>
    <w:rsid w:val="00AF7EF0"/>
    <w:rsid w:val="00B45B59"/>
    <w:rsid w:val="00B536A4"/>
    <w:rsid w:val="00BB5A05"/>
    <w:rsid w:val="00BD2225"/>
    <w:rsid w:val="00C77AA6"/>
    <w:rsid w:val="00CB242F"/>
    <w:rsid w:val="00CB69C6"/>
    <w:rsid w:val="00CE36E0"/>
    <w:rsid w:val="00D46745"/>
    <w:rsid w:val="00E431A8"/>
    <w:rsid w:val="00EC58E6"/>
    <w:rsid w:val="00FC71DC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E1D20-CD5C-4F1A-8E53-67EC1FBC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5B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5B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AA04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04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C4B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7A03-F490-412E-9246-74774181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2024-11-20T03:10:00Z</dcterms:created>
  <dcterms:modified xsi:type="dcterms:W3CDTF">2024-11-20T03:10:00Z</dcterms:modified>
</cp:coreProperties>
</file>